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НАДЗОРУ В СФЕРЕ ЗАЩИТЫ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 ПОТРЕБИТЕЛЕЙ И БЛАГОПОЛУЧИЯ ЧЕЛОВЕКА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ГОСУДАРСТВЕННЫЙ САНИТАРНЫЙ ВРАЧ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  <w:bookmarkStart w:id="0" w:name="_GoBack"/>
      <w:bookmarkEnd w:id="0"/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сентября 2020 г. N 28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УТВЕРЖДЕНИИ САНИТАРНЫХ ПРАВИЛ СП </w:t>
      </w:r>
      <w:r w:rsidRPr="00D912B4">
        <w:rPr>
          <w:rFonts w:ascii="Arial" w:hAnsi="Arial" w:cs="Arial"/>
          <w:sz w:val="20"/>
          <w:szCs w:val="20"/>
          <w:highlight w:val="yellow"/>
        </w:rPr>
        <w:t>2.4.3648-20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"САНИТАРНО-ЭПИДЕМИОЛОГИЧЕСКИЕ ТРЕБОВАНИЯ К ОРГАНИЗАЦИЯМ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ВОСПИТАНИЯ И ОБУЧЕНИЯ, ОТДЫХА И ОЗДОРОВЛЕНИЯ ДЕТЕЙ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МОЛОДЕЖИ"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14, ст. 1650; 2019, N 30, ст. 4134)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2005, N 39, ст. 3953) постановляю: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санитарные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Ввести в действие санитарные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 срок действия санитарных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Признать утратившими силу с 01.01.2021: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4046);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4204);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4499);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4673);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9615);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9610);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12085);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15172);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15197);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17378);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17481);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17944);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18748);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19993);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20327);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20277);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22637);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20279);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28563);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28564);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31209);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31751);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32024);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33660);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35144);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36571);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38312);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proofErr w:type="gramStart"/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38824);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40154);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38591);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46337);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54310);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0" w:history="1">
        <w:r w:rsidR="004715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4715C2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4715C2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="004715C2">
        <w:rPr>
          <w:rFonts w:ascii="Arial" w:hAnsi="Arial" w:cs="Arial"/>
          <w:sz w:val="20"/>
          <w:szCs w:val="20"/>
        </w:rPr>
        <w:t xml:space="preserve"> N 54764).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А.Ю.ПОПОВА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Главного государственного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санитарного врача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28.09.2020 N 28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67"/>
      <w:bookmarkEnd w:id="1"/>
      <w:r>
        <w:rPr>
          <w:rFonts w:ascii="Arial" w:hAnsi="Arial" w:cs="Arial"/>
          <w:sz w:val="20"/>
          <w:szCs w:val="20"/>
        </w:rPr>
        <w:t>САНИТАРНЫЕ ПРАВИЛА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 2.4.3648-20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"САНИТАРНО-ЭПИДЕМИОЛОГИЧЕСКИЕ ТРЕБОВАНИЯ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ОРГАНИЗАЦИЯМ ВОСПИТАНИЯ И ОБУЧЕНИЯ, ОТДЫХА И ОЗДОРОВЛЕНИЯ</w:t>
      </w: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И МОЛОДЕЖИ"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Область применения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6"/>
      <w:bookmarkEnd w:id="2"/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1.1</w:t>
        </w:r>
      </w:hyperlink>
      <w:r>
        <w:rPr>
          <w:rFonts w:ascii="Arial" w:hAnsi="Arial" w:cs="Arial"/>
          <w:sz w:val="20"/>
          <w:szCs w:val="20"/>
        </w:rPr>
        <w:t xml:space="preserve"> Правил (далее - Хозяйствующие субъекты).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не распространяются на проведение экскурсионных мероприятий и организованных походов.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1.1</w:t>
        </w:r>
      </w:hyperlink>
      <w:r>
        <w:rPr>
          <w:rFonts w:ascii="Arial" w:hAnsi="Arial" w:cs="Arial"/>
          <w:sz w:val="20"/>
          <w:szCs w:val="20"/>
        </w:rPr>
        <w:t xml:space="preserve"> Правил (далее - объекты), должны соблюдаться требования Правил, установленные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пунктами 2.1.1</w:t>
        </w:r>
      </w:hyperlink>
      <w:r>
        <w:rPr>
          <w:rFonts w:ascii="Arial" w:hAnsi="Arial" w:cs="Arial"/>
          <w:sz w:val="20"/>
          <w:szCs w:val="20"/>
        </w:rPr>
        <w:t>, 2.1.2 (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пятый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2.1.3</w:t>
        </w:r>
      </w:hyperlink>
      <w:r>
        <w:rPr>
          <w:rFonts w:ascii="Arial" w:hAnsi="Arial" w:cs="Arial"/>
          <w:sz w:val="20"/>
          <w:szCs w:val="20"/>
        </w:rPr>
        <w:t>, 2.2.1 (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>
        <w:rPr>
          <w:rFonts w:ascii="Arial" w:hAnsi="Arial" w:cs="Arial"/>
          <w:sz w:val="20"/>
          <w:szCs w:val="20"/>
        </w:rPr>
        <w:t>), 2.2.2 (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>
        <w:rPr>
          <w:rFonts w:ascii="Arial" w:hAnsi="Arial" w:cs="Arial"/>
          <w:sz w:val="20"/>
          <w:szCs w:val="20"/>
        </w:rPr>
        <w:t>), 2.2.3 (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третий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2.2.5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2.2.6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2.3.1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2.3.2</w:t>
        </w:r>
      </w:hyperlink>
      <w:r>
        <w:rPr>
          <w:rFonts w:ascii="Arial" w:hAnsi="Arial" w:cs="Arial"/>
          <w:sz w:val="20"/>
          <w:szCs w:val="20"/>
        </w:rPr>
        <w:t xml:space="preserve"> (абзацы первый и третий),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2.3.3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2.4.1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2.4.2</w:t>
        </w:r>
      </w:hyperlink>
      <w:r>
        <w:rPr>
          <w:rFonts w:ascii="Arial" w:hAnsi="Arial" w:cs="Arial"/>
          <w:sz w:val="20"/>
          <w:szCs w:val="20"/>
        </w:rPr>
        <w:t>, 2.4.3 (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третий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седьмой</w:t>
        </w:r>
      </w:hyperlink>
      <w:r>
        <w:rPr>
          <w:rFonts w:ascii="Arial" w:hAnsi="Arial" w:cs="Arial"/>
          <w:sz w:val="20"/>
          <w:szCs w:val="20"/>
        </w:rPr>
        <w:t>), 2.4.6 (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одиннадцатый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четырнадцатый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2.4.7</w:t>
        </w:r>
      </w:hyperlink>
      <w:r>
        <w:rPr>
          <w:rFonts w:ascii="Arial" w:hAnsi="Arial" w:cs="Arial"/>
          <w:sz w:val="20"/>
          <w:szCs w:val="20"/>
        </w:rPr>
        <w:t>, 2.4.8 (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5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2.4.9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1" w:history="1">
        <w:r>
          <w:rPr>
            <w:rFonts w:ascii="Arial" w:hAnsi="Arial" w:cs="Arial"/>
            <w:color w:val="0000FF"/>
            <w:sz w:val="20"/>
            <w:szCs w:val="20"/>
          </w:rPr>
          <w:t>2.4.10</w:t>
        </w:r>
      </w:hyperlink>
      <w:r>
        <w:rPr>
          <w:rFonts w:ascii="Arial" w:hAnsi="Arial" w:cs="Arial"/>
          <w:sz w:val="20"/>
          <w:szCs w:val="20"/>
        </w:rPr>
        <w:t>, 2.4.11 (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3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пятый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2.4.12 (абзац первый)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2.4.13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2.4.14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2.5.1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2.5.3 (абзацы второй</w:t>
        </w:r>
      </w:hyperlink>
      <w:r>
        <w:rPr>
          <w:rFonts w:ascii="Arial" w:hAnsi="Arial" w:cs="Arial"/>
          <w:sz w:val="20"/>
          <w:szCs w:val="20"/>
        </w:rPr>
        <w:t xml:space="preserve"> и третий), 2.5.4,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2.6.1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2.6.5</w:t>
        </w:r>
      </w:hyperlink>
      <w:r>
        <w:rPr>
          <w:rFonts w:ascii="Arial" w:hAnsi="Arial" w:cs="Arial"/>
          <w:sz w:val="20"/>
          <w:szCs w:val="20"/>
        </w:rPr>
        <w:t>, 2.7.1 (</w:t>
      </w:r>
      <w:hyperlink w:anchor="Par249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50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253" w:history="1">
        <w:r>
          <w:rPr>
            <w:rFonts w:ascii="Arial" w:hAnsi="Arial" w:cs="Arial"/>
            <w:color w:val="0000FF"/>
            <w:sz w:val="20"/>
            <w:szCs w:val="20"/>
          </w:rPr>
          <w:t>2.7.2</w:t>
        </w:r>
      </w:hyperlink>
      <w:r>
        <w:rPr>
          <w:rFonts w:ascii="Arial" w:hAnsi="Arial" w:cs="Arial"/>
          <w:sz w:val="20"/>
          <w:szCs w:val="20"/>
        </w:rPr>
        <w:t>, 2.7.4 (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262" w:history="1">
        <w:r>
          <w:rPr>
            <w:rFonts w:ascii="Arial" w:hAnsi="Arial" w:cs="Arial"/>
            <w:color w:val="0000FF"/>
            <w:sz w:val="20"/>
            <w:szCs w:val="20"/>
          </w:rPr>
          <w:t>2.8.1</w:t>
        </w:r>
      </w:hyperlink>
      <w:r>
        <w:rPr>
          <w:rFonts w:ascii="Arial" w:hAnsi="Arial" w:cs="Arial"/>
          <w:sz w:val="20"/>
          <w:szCs w:val="20"/>
        </w:rPr>
        <w:t>, 2.8.2 (</w:t>
      </w:r>
      <w:hyperlink w:anchor="Par263" w:history="1">
        <w:r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64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2.8.5 (абзац первый)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85" w:history="1">
        <w:r>
          <w:rPr>
            <w:rFonts w:ascii="Arial" w:hAnsi="Arial" w:cs="Arial"/>
            <w:color w:val="0000FF"/>
            <w:sz w:val="20"/>
            <w:szCs w:val="20"/>
          </w:rPr>
          <w:t>2.8.7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86" w:history="1">
        <w:r>
          <w:rPr>
            <w:rFonts w:ascii="Arial" w:hAnsi="Arial" w:cs="Arial"/>
            <w:color w:val="0000FF"/>
            <w:sz w:val="20"/>
            <w:szCs w:val="20"/>
          </w:rPr>
          <w:t>2.8.8</w:t>
        </w:r>
      </w:hyperlink>
      <w:r>
        <w:rPr>
          <w:rFonts w:ascii="Arial" w:hAnsi="Arial" w:cs="Arial"/>
          <w:sz w:val="20"/>
          <w:szCs w:val="20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78" w:history="1">
        <w:proofErr w:type="gramStart"/>
        <w:r w:rsidR="004715C2">
          <w:rPr>
            <w:rFonts w:ascii="Arial" w:hAnsi="Arial" w:cs="Arial"/>
            <w:color w:val="0000FF"/>
            <w:sz w:val="20"/>
            <w:szCs w:val="20"/>
          </w:rPr>
          <w:t>пунктами 3.1.1 (абзац первый)</w:t>
        </w:r>
      </w:hyperlink>
      <w:r w:rsidR="004715C2">
        <w:rPr>
          <w:rFonts w:ascii="Arial" w:hAnsi="Arial" w:cs="Arial"/>
          <w:sz w:val="20"/>
          <w:szCs w:val="20"/>
        </w:rPr>
        <w:t>, 3.1.2 (</w:t>
      </w:r>
      <w:hyperlink w:anchor="Par404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07" w:history="1">
        <w:r w:rsidR="004715C2"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 w:rsidR="004715C2">
        <w:rPr>
          <w:rFonts w:ascii="Arial" w:hAnsi="Arial" w:cs="Arial"/>
          <w:sz w:val="20"/>
          <w:szCs w:val="20"/>
        </w:rPr>
        <w:t>), 3.1.3 (</w:t>
      </w:r>
      <w:hyperlink w:anchor="Par409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15" w:history="1">
        <w:r w:rsidR="004715C2">
          <w:rPr>
            <w:rFonts w:ascii="Arial" w:hAnsi="Arial" w:cs="Arial"/>
            <w:color w:val="0000FF"/>
            <w:sz w:val="20"/>
            <w:szCs w:val="20"/>
          </w:rPr>
          <w:t>седьмой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17" w:history="1">
        <w:r w:rsidR="004715C2">
          <w:rPr>
            <w:rFonts w:ascii="Arial" w:hAnsi="Arial" w:cs="Arial"/>
            <w:color w:val="0000FF"/>
            <w:sz w:val="20"/>
            <w:szCs w:val="20"/>
          </w:rPr>
          <w:t>девятый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18" w:history="1">
        <w:r w:rsidR="004715C2">
          <w:rPr>
            <w:rFonts w:ascii="Arial" w:hAnsi="Arial" w:cs="Arial"/>
            <w:color w:val="0000FF"/>
            <w:sz w:val="20"/>
            <w:szCs w:val="20"/>
          </w:rPr>
          <w:t>десятый</w:t>
        </w:r>
      </w:hyperlink>
      <w:r w:rsidR="004715C2">
        <w:rPr>
          <w:rFonts w:ascii="Arial" w:hAnsi="Arial" w:cs="Arial"/>
          <w:sz w:val="20"/>
          <w:szCs w:val="20"/>
        </w:rPr>
        <w:t>), 3.1.7 (</w:t>
      </w:r>
      <w:hyperlink w:anchor="Par426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27" w:history="1">
        <w:r w:rsidR="004715C2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29" w:history="1">
        <w:r w:rsidR="004715C2"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31" w:history="1">
        <w:r w:rsidR="004715C2">
          <w:rPr>
            <w:rFonts w:ascii="Arial" w:hAnsi="Arial" w:cs="Arial"/>
            <w:color w:val="0000FF"/>
            <w:sz w:val="20"/>
            <w:szCs w:val="20"/>
          </w:rPr>
          <w:t>шестой</w:t>
        </w:r>
      </w:hyperlink>
      <w:r w:rsidR="004715C2">
        <w:rPr>
          <w:rFonts w:ascii="Arial" w:hAnsi="Arial" w:cs="Arial"/>
          <w:sz w:val="20"/>
          <w:szCs w:val="20"/>
        </w:rPr>
        <w:t>), 3.1.11 (</w:t>
      </w:r>
      <w:hyperlink w:anchor="Par436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39" w:history="1">
        <w:r w:rsidR="004715C2"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41" w:history="1">
        <w:r w:rsidR="004715C2">
          <w:rPr>
            <w:rFonts w:ascii="Arial" w:hAnsi="Arial" w:cs="Arial"/>
            <w:color w:val="0000FF"/>
            <w:sz w:val="20"/>
            <w:szCs w:val="20"/>
          </w:rPr>
          <w:t>шестой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43" w:history="1">
        <w:r w:rsidR="004715C2">
          <w:rPr>
            <w:rFonts w:ascii="Arial" w:hAnsi="Arial" w:cs="Arial"/>
            <w:color w:val="0000FF"/>
            <w:sz w:val="20"/>
            <w:szCs w:val="20"/>
          </w:rPr>
          <w:t>восьмой</w:t>
        </w:r>
      </w:hyperlink>
      <w:r w:rsidR="004715C2">
        <w:rPr>
          <w:rFonts w:ascii="Arial" w:hAnsi="Arial" w:cs="Arial"/>
          <w:sz w:val="20"/>
          <w:szCs w:val="20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пунктами 3.2.1 (</w:t>
      </w:r>
      <w:hyperlink w:anchor="Par447" w:history="1">
        <w:r>
          <w:rPr>
            <w:rFonts w:ascii="Arial" w:hAnsi="Arial" w:cs="Arial"/>
            <w:color w:val="0000FF"/>
            <w:sz w:val="20"/>
            <w:szCs w:val="20"/>
          </w:rPr>
          <w:t>абзац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48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453" w:history="1">
        <w:r>
          <w:rPr>
            <w:rFonts w:ascii="Arial" w:hAnsi="Arial" w:cs="Arial"/>
            <w:color w:val="0000FF"/>
            <w:sz w:val="20"/>
            <w:szCs w:val="20"/>
          </w:rPr>
          <w:t>3.2.4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56" w:history="1">
        <w:r>
          <w:rPr>
            <w:rFonts w:ascii="Arial" w:hAnsi="Arial" w:cs="Arial"/>
            <w:color w:val="0000FF"/>
            <w:sz w:val="20"/>
            <w:szCs w:val="20"/>
          </w:rPr>
          <w:t>3.2.7</w:t>
        </w:r>
      </w:hyperlink>
      <w:r>
        <w:rPr>
          <w:rFonts w:ascii="Arial" w:hAnsi="Arial" w:cs="Arial"/>
          <w:sz w:val="20"/>
          <w:szCs w:val="20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rPr>
          <w:rFonts w:ascii="Arial" w:hAnsi="Arial" w:cs="Arial"/>
          <w:sz w:val="20"/>
          <w:szCs w:val="20"/>
        </w:rPr>
        <w:t>размещенным</w:t>
      </w:r>
      <w:proofErr w:type="gramEnd"/>
      <w:r>
        <w:rPr>
          <w:rFonts w:ascii="Arial" w:hAnsi="Arial" w:cs="Arial"/>
          <w:sz w:val="20"/>
          <w:szCs w:val="20"/>
        </w:rPr>
        <w:t xml:space="preserve"> в нежилых помещениях,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пунктами 3.3.1 (</w:t>
      </w:r>
      <w:hyperlink w:anchor="Par462" w:history="1">
        <w:r>
          <w:rPr>
            <w:rFonts w:ascii="Arial" w:hAnsi="Arial" w:cs="Arial"/>
            <w:color w:val="0000FF"/>
            <w:sz w:val="20"/>
            <w:szCs w:val="20"/>
          </w:rPr>
          <w:t>абзац первый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63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w:anchor="Par468" w:history="1">
        <w:r>
          <w:rPr>
            <w:rFonts w:ascii="Arial" w:hAnsi="Arial" w:cs="Arial"/>
            <w:color w:val="0000FF"/>
            <w:sz w:val="20"/>
            <w:szCs w:val="20"/>
          </w:rPr>
          <w:t>3.3.3</w:t>
        </w:r>
      </w:hyperlink>
      <w:r>
        <w:rPr>
          <w:rFonts w:ascii="Arial" w:hAnsi="Arial" w:cs="Arial"/>
          <w:sz w:val="20"/>
          <w:szCs w:val="20"/>
        </w:rPr>
        <w:t xml:space="preserve"> - в отношении детских игровых комнат, </w:t>
      </w:r>
      <w:proofErr w:type="gramStart"/>
      <w:r>
        <w:rPr>
          <w:rFonts w:ascii="Arial" w:hAnsi="Arial" w:cs="Arial"/>
          <w:sz w:val="20"/>
          <w:szCs w:val="20"/>
        </w:rPr>
        <w:t>размещаемым</w:t>
      </w:r>
      <w:proofErr w:type="gramEnd"/>
      <w:r>
        <w:rPr>
          <w:rFonts w:ascii="Arial" w:hAnsi="Arial" w:cs="Arial"/>
          <w:sz w:val="20"/>
          <w:szCs w:val="20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71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3.4.1 (абзац первый)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74" w:history="1">
        <w:r w:rsidR="004715C2">
          <w:rPr>
            <w:rFonts w:ascii="Arial" w:hAnsi="Arial" w:cs="Arial"/>
            <w:color w:val="0000FF"/>
            <w:sz w:val="20"/>
            <w:szCs w:val="20"/>
          </w:rPr>
          <w:t>3.4.2</w:t>
        </w:r>
      </w:hyperlink>
      <w:r w:rsidR="004715C2">
        <w:rPr>
          <w:rFonts w:ascii="Arial" w:hAnsi="Arial" w:cs="Arial"/>
          <w:sz w:val="20"/>
          <w:szCs w:val="20"/>
        </w:rPr>
        <w:t>, 3.4.3 (</w:t>
      </w:r>
      <w:hyperlink w:anchor="Par475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77" w:history="1">
        <w:r w:rsidR="004715C2">
          <w:rPr>
            <w:rFonts w:ascii="Arial" w:hAnsi="Arial" w:cs="Arial"/>
            <w:color w:val="0000FF"/>
            <w:sz w:val="20"/>
            <w:szCs w:val="20"/>
          </w:rPr>
          <w:t>третий</w:t>
        </w:r>
      </w:hyperlink>
      <w:r w:rsidR="004715C2">
        <w:rPr>
          <w:rFonts w:ascii="Arial" w:hAnsi="Arial" w:cs="Arial"/>
          <w:sz w:val="20"/>
          <w:szCs w:val="20"/>
        </w:rPr>
        <w:t xml:space="preserve">), </w:t>
      </w:r>
      <w:hyperlink w:anchor="Par478" w:history="1">
        <w:r w:rsidR="004715C2">
          <w:rPr>
            <w:rFonts w:ascii="Arial" w:hAnsi="Arial" w:cs="Arial"/>
            <w:color w:val="0000FF"/>
            <w:sz w:val="20"/>
            <w:szCs w:val="20"/>
          </w:rPr>
          <w:t>3.4.4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79" w:history="1">
        <w:r w:rsidR="004715C2">
          <w:rPr>
            <w:rFonts w:ascii="Arial" w:hAnsi="Arial" w:cs="Arial"/>
            <w:color w:val="0000FF"/>
            <w:sz w:val="20"/>
            <w:szCs w:val="20"/>
          </w:rPr>
          <w:t>3.4.5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85" w:history="1">
        <w:r w:rsidR="004715C2">
          <w:rPr>
            <w:rFonts w:ascii="Arial" w:hAnsi="Arial" w:cs="Arial"/>
            <w:color w:val="0000FF"/>
            <w:sz w:val="20"/>
            <w:szCs w:val="20"/>
          </w:rPr>
          <w:t>3.4.9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92" w:history="1">
        <w:r w:rsidR="004715C2">
          <w:rPr>
            <w:rFonts w:ascii="Arial" w:hAnsi="Arial" w:cs="Arial"/>
            <w:color w:val="0000FF"/>
            <w:sz w:val="20"/>
            <w:szCs w:val="20"/>
          </w:rPr>
          <w:t>3.4.13</w:t>
        </w:r>
      </w:hyperlink>
      <w:r w:rsidR="004715C2">
        <w:rPr>
          <w:rFonts w:ascii="Arial" w:hAnsi="Arial" w:cs="Arial"/>
          <w:sz w:val="20"/>
          <w:szCs w:val="20"/>
        </w:rPr>
        <w:t>, 3.4.14 (</w:t>
      </w:r>
      <w:hyperlink w:anchor="Par493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496" w:history="1">
        <w:r w:rsidR="004715C2"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498" w:history="1">
        <w:r w:rsidR="004715C2">
          <w:rPr>
            <w:rFonts w:ascii="Arial" w:hAnsi="Arial" w:cs="Arial"/>
            <w:color w:val="0000FF"/>
            <w:sz w:val="20"/>
            <w:szCs w:val="20"/>
          </w:rPr>
          <w:t>шестой</w:t>
        </w:r>
      </w:hyperlink>
      <w:r w:rsidR="004715C2">
        <w:rPr>
          <w:rFonts w:ascii="Arial" w:hAnsi="Arial" w:cs="Arial"/>
          <w:sz w:val="20"/>
          <w:szCs w:val="20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6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3.6.1</w:t>
        </w:r>
      </w:hyperlink>
      <w:r w:rsidR="004715C2">
        <w:rPr>
          <w:rFonts w:ascii="Arial" w:hAnsi="Arial" w:cs="Arial"/>
          <w:sz w:val="20"/>
          <w:szCs w:val="20"/>
        </w:rPr>
        <w:t>, 3.6.3 (</w:t>
      </w:r>
      <w:hyperlink w:anchor="Par576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- </w:t>
      </w:r>
      <w:hyperlink w:anchor="Par579" w:history="1">
        <w:r w:rsidR="004715C2"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 w:rsidR="004715C2">
        <w:rPr>
          <w:rFonts w:ascii="Arial" w:hAnsi="Arial" w:cs="Arial"/>
          <w:sz w:val="20"/>
          <w:szCs w:val="20"/>
        </w:rPr>
        <w:t>) - в отношении организаций дополнительного образования и физкультурно-спортивных организаций,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85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3.7.2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590" w:history="1">
        <w:r w:rsidR="004715C2">
          <w:rPr>
            <w:rFonts w:ascii="Arial" w:hAnsi="Arial" w:cs="Arial"/>
            <w:color w:val="0000FF"/>
            <w:sz w:val="20"/>
            <w:szCs w:val="20"/>
          </w:rPr>
          <w:t>3.7.4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591" w:history="1">
        <w:r w:rsidR="004715C2">
          <w:rPr>
            <w:rFonts w:ascii="Arial" w:hAnsi="Arial" w:cs="Arial"/>
            <w:color w:val="0000FF"/>
            <w:sz w:val="20"/>
            <w:szCs w:val="20"/>
          </w:rPr>
          <w:t>3.7.5</w:t>
        </w:r>
      </w:hyperlink>
      <w:r w:rsidR="004715C2">
        <w:rPr>
          <w:rFonts w:ascii="Arial" w:hAnsi="Arial" w:cs="Arial"/>
          <w:sz w:val="20"/>
          <w:szCs w:val="20"/>
        </w:rPr>
        <w:t xml:space="preserve"> - в отношении организаций для детей-сирот и детей, оставшихся без попечения родителей;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93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3.8.1</w:t>
        </w:r>
      </w:hyperlink>
      <w:r w:rsidR="004715C2">
        <w:rPr>
          <w:rFonts w:ascii="Arial" w:hAnsi="Arial" w:cs="Arial"/>
          <w:sz w:val="20"/>
          <w:szCs w:val="20"/>
        </w:rPr>
        <w:t xml:space="preserve"> - 3.8.4 - в отношении организаций социального обслуживания семьи и детей,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06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3.9.1</w:t>
        </w:r>
      </w:hyperlink>
      <w:r w:rsidR="004715C2">
        <w:rPr>
          <w:rFonts w:ascii="Arial" w:hAnsi="Arial" w:cs="Arial"/>
          <w:sz w:val="20"/>
          <w:szCs w:val="20"/>
        </w:rPr>
        <w:t>, 3.9.2 (</w:t>
      </w:r>
      <w:hyperlink w:anchor="Par608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 и </w:t>
      </w:r>
      <w:hyperlink w:anchor="Par609" w:history="1">
        <w:r w:rsidR="004715C2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="004715C2">
        <w:rPr>
          <w:rFonts w:ascii="Arial" w:hAnsi="Arial" w:cs="Arial"/>
          <w:sz w:val="20"/>
          <w:szCs w:val="20"/>
        </w:rPr>
        <w:t>), 3.9.3 (</w:t>
      </w:r>
      <w:hyperlink w:anchor="Par611" w:history="1">
        <w:r w:rsidR="004715C2">
          <w:rPr>
            <w:rFonts w:ascii="Arial" w:hAnsi="Arial" w:cs="Arial"/>
            <w:color w:val="0000FF"/>
            <w:sz w:val="20"/>
            <w:szCs w:val="20"/>
          </w:rPr>
          <w:t>абзацы первый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12" w:history="1">
        <w:r w:rsidR="004715C2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14" w:history="1">
        <w:r w:rsidR="004715C2">
          <w:rPr>
            <w:rFonts w:ascii="Arial" w:hAnsi="Arial" w:cs="Arial"/>
            <w:color w:val="0000FF"/>
            <w:sz w:val="20"/>
            <w:szCs w:val="20"/>
          </w:rPr>
          <w:t>четвертый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16" w:history="1">
        <w:r w:rsidR="004715C2">
          <w:rPr>
            <w:rFonts w:ascii="Arial" w:hAnsi="Arial" w:cs="Arial"/>
            <w:color w:val="0000FF"/>
            <w:sz w:val="20"/>
            <w:szCs w:val="20"/>
          </w:rPr>
          <w:t>шестой</w:t>
        </w:r>
      </w:hyperlink>
      <w:r w:rsidR="004715C2">
        <w:rPr>
          <w:rFonts w:ascii="Arial" w:hAnsi="Arial" w:cs="Arial"/>
          <w:sz w:val="20"/>
          <w:szCs w:val="20"/>
        </w:rPr>
        <w:t xml:space="preserve">), </w:t>
      </w:r>
      <w:hyperlink w:anchor="Par618" w:history="1">
        <w:r w:rsidR="004715C2">
          <w:rPr>
            <w:rFonts w:ascii="Arial" w:hAnsi="Arial" w:cs="Arial"/>
            <w:color w:val="0000FF"/>
            <w:sz w:val="20"/>
            <w:szCs w:val="20"/>
          </w:rPr>
          <w:t>3.9.4</w:t>
        </w:r>
      </w:hyperlink>
      <w:r w:rsidR="004715C2">
        <w:rPr>
          <w:rFonts w:ascii="Arial" w:hAnsi="Arial" w:cs="Arial"/>
          <w:sz w:val="20"/>
          <w:szCs w:val="20"/>
        </w:rPr>
        <w:t xml:space="preserve"> - в отношении профессиональных образовательных организаций,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6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3.10.1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28" w:history="1">
        <w:r w:rsidR="004715C2">
          <w:rPr>
            <w:rFonts w:ascii="Arial" w:hAnsi="Arial" w:cs="Arial"/>
            <w:color w:val="0000FF"/>
            <w:sz w:val="20"/>
            <w:szCs w:val="20"/>
          </w:rPr>
          <w:t>3.10.2</w:t>
        </w:r>
      </w:hyperlink>
      <w:r w:rsidR="004715C2">
        <w:rPr>
          <w:rFonts w:ascii="Arial" w:hAnsi="Arial" w:cs="Arial"/>
          <w:sz w:val="20"/>
          <w:szCs w:val="20"/>
        </w:rPr>
        <w:t xml:space="preserve"> - в отношении образовательных организаций высшего образования,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41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пунктами 3.11.3 (абзац первый)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44" w:history="1">
        <w:r w:rsidR="004715C2">
          <w:rPr>
            <w:rFonts w:ascii="Arial" w:hAnsi="Arial" w:cs="Arial"/>
            <w:color w:val="0000FF"/>
            <w:sz w:val="20"/>
            <w:szCs w:val="20"/>
          </w:rPr>
          <w:t>3.11.4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48" w:history="1">
        <w:r w:rsidR="004715C2">
          <w:rPr>
            <w:rFonts w:ascii="Arial" w:hAnsi="Arial" w:cs="Arial"/>
            <w:color w:val="0000FF"/>
            <w:sz w:val="20"/>
            <w:szCs w:val="20"/>
          </w:rPr>
          <w:t>3.11.5</w:t>
        </w:r>
      </w:hyperlink>
      <w:r w:rsidR="004715C2">
        <w:rPr>
          <w:rFonts w:ascii="Arial" w:hAnsi="Arial" w:cs="Arial"/>
          <w:sz w:val="20"/>
          <w:szCs w:val="20"/>
        </w:rPr>
        <w:t xml:space="preserve">, </w:t>
      </w:r>
      <w:hyperlink w:anchor="Par651" w:history="1">
        <w:r w:rsidR="004715C2">
          <w:rPr>
            <w:rFonts w:ascii="Arial" w:hAnsi="Arial" w:cs="Arial"/>
            <w:color w:val="0000FF"/>
            <w:sz w:val="20"/>
            <w:szCs w:val="20"/>
          </w:rPr>
          <w:t>3.11.6</w:t>
        </w:r>
      </w:hyperlink>
      <w:r w:rsidR="004715C2">
        <w:rPr>
          <w:rFonts w:ascii="Arial" w:hAnsi="Arial" w:cs="Arial"/>
          <w:sz w:val="20"/>
          <w:szCs w:val="20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4715C2" w:rsidRDefault="00D912B4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16" w:history="1">
        <w:r w:rsidR="004715C2">
          <w:rPr>
            <w:rFonts w:ascii="Arial" w:hAnsi="Arial" w:cs="Arial"/>
            <w:color w:val="0000FF"/>
            <w:sz w:val="20"/>
            <w:szCs w:val="20"/>
          </w:rPr>
          <w:t>пунктом 3.15</w:t>
        </w:r>
      </w:hyperlink>
      <w:r w:rsidR="004715C2">
        <w:rPr>
          <w:rFonts w:ascii="Arial" w:hAnsi="Arial" w:cs="Arial"/>
          <w:sz w:val="20"/>
          <w:szCs w:val="20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40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rPr>
          <w:rFonts w:ascii="Arial" w:hAnsi="Arial" w:cs="Arial"/>
          <w:sz w:val="20"/>
          <w:szCs w:val="20"/>
        </w:rP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proofErr w:type="gramStart"/>
      <w:r>
        <w:rPr>
          <w:rFonts w:ascii="Arial" w:hAnsi="Arial" w:cs="Arial"/>
          <w:sz w:val="20"/>
          <w:szCs w:val="20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rPr>
          <w:rFonts w:ascii="Arial" w:hAnsi="Arial" w:cs="Arial"/>
          <w:sz w:val="20"/>
          <w:szCs w:val="20"/>
        </w:rP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Статья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Проведение всех видов ремонтных работ в присутствии детей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1.8. На объектах должен осуществляться производственный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санитарных правил и гигиенических нормативов.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5"/>
      <w:bookmarkEnd w:id="3"/>
      <w:r>
        <w:rPr>
          <w:rFonts w:ascii="Arial" w:hAnsi="Arial" w:cs="Arial"/>
          <w:sz w:val="20"/>
          <w:szCs w:val="20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</w:t>
      </w:r>
      <w:proofErr w:type="gramStart"/>
      <w:r>
        <w:rPr>
          <w:rFonts w:ascii="Arial" w:hAnsi="Arial" w:cs="Arial"/>
          <w:sz w:val="20"/>
          <w:szCs w:val="20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715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715C2" w:rsidRDefault="0047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715C2" w:rsidRDefault="0047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715C2" w:rsidRDefault="004715C2" w:rsidP="004715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Общие требования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При размещении объектов хозяйствующим субъектом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5"/>
      <w:bookmarkEnd w:id="4"/>
      <w:r>
        <w:rPr>
          <w:rFonts w:ascii="Arial" w:hAnsi="Arial" w:cs="Arial"/>
          <w:sz w:val="20"/>
          <w:szCs w:val="20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6"/>
      <w:bookmarkEnd w:id="5"/>
      <w:r>
        <w:rPr>
          <w:rFonts w:ascii="Arial" w:hAnsi="Arial" w:cs="Arial"/>
          <w:sz w:val="20"/>
          <w:szCs w:val="20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7"/>
      <w:bookmarkEnd w:id="6"/>
      <w:r>
        <w:rPr>
          <w:rFonts w:ascii="Arial" w:hAnsi="Arial" w:cs="Arial"/>
          <w:sz w:val="20"/>
          <w:szCs w:val="20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9"/>
      <w:bookmarkEnd w:id="7"/>
      <w:r>
        <w:rPr>
          <w:rFonts w:ascii="Arial" w:hAnsi="Arial" w:cs="Arial"/>
          <w:sz w:val="20"/>
          <w:szCs w:val="20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0"/>
      <w:bookmarkEnd w:id="8"/>
      <w:r>
        <w:rPr>
          <w:rFonts w:ascii="Arial" w:hAnsi="Arial" w:cs="Arial"/>
          <w:sz w:val="20"/>
          <w:szCs w:val="20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1"/>
      <w:bookmarkEnd w:id="9"/>
      <w:r>
        <w:rPr>
          <w:rFonts w:ascii="Arial" w:hAnsi="Arial" w:cs="Arial"/>
          <w:sz w:val="20"/>
          <w:szCs w:val="20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На территории хозяйствующего субъекта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3"/>
      <w:bookmarkEnd w:id="10"/>
      <w:r>
        <w:rPr>
          <w:rFonts w:ascii="Arial" w:hAnsi="Arial" w:cs="Arial"/>
          <w:sz w:val="20"/>
          <w:szCs w:val="20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6"/>
      <w:bookmarkEnd w:id="11"/>
      <w:r>
        <w:rPr>
          <w:rFonts w:ascii="Arial" w:hAnsi="Arial" w:cs="Arial"/>
          <w:sz w:val="20"/>
          <w:szCs w:val="20"/>
        </w:rPr>
        <w:t>На собственной территории не должно быть плодоносящих ядовитыми плодами деревьев и кустарников.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27"/>
      <w:bookmarkEnd w:id="12"/>
      <w:r>
        <w:rPr>
          <w:rFonts w:ascii="Arial" w:hAnsi="Arial" w:cs="Arial"/>
          <w:sz w:val="20"/>
          <w:szCs w:val="20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Спортивные занятия и мероприятия на сырых площадках и (или) на площадках, имеющих дефекты, не проводятся.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0"/>
      <w:bookmarkEnd w:id="13"/>
      <w:r>
        <w:rPr>
          <w:rFonts w:ascii="Arial" w:hAnsi="Arial" w:cs="Arial"/>
          <w:sz w:val="20"/>
          <w:szCs w:val="20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1"/>
      <w:bookmarkEnd w:id="14"/>
      <w:r>
        <w:rPr>
          <w:rFonts w:ascii="Arial" w:hAnsi="Arial" w:cs="Arial"/>
          <w:sz w:val="20"/>
          <w:szCs w:val="20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площадке устанавливаются контейнеры (мусоросборники) с закрывающимися крышками.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33"/>
      <w:bookmarkEnd w:id="15"/>
      <w:r>
        <w:rPr>
          <w:rFonts w:ascii="Arial" w:hAnsi="Arial" w:cs="Arial"/>
          <w:sz w:val="20"/>
          <w:szCs w:val="20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2.2.4. Покрытие проездов, подходов и дорожек на собственной территории не должно иметь дефектов.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35"/>
      <w:bookmarkEnd w:id="16"/>
      <w:r>
        <w:rPr>
          <w:rFonts w:ascii="Arial" w:hAnsi="Arial" w:cs="Arial"/>
          <w:sz w:val="20"/>
          <w:szCs w:val="20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36"/>
      <w:bookmarkEnd w:id="17"/>
      <w:r>
        <w:rPr>
          <w:rFonts w:ascii="Arial" w:hAnsi="Arial" w:cs="Arial"/>
          <w:sz w:val="20"/>
          <w:szCs w:val="20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38"/>
      <w:bookmarkEnd w:id="18"/>
      <w:r>
        <w:rPr>
          <w:rFonts w:ascii="Arial" w:hAnsi="Arial" w:cs="Arial"/>
          <w:sz w:val="20"/>
          <w:szCs w:val="20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rPr>
          <w:rFonts w:ascii="Arial" w:hAnsi="Arial" w:cs="Arial"/>
          <w:sz w:val="20"/>
          <w:szCs w:val="20"/>
        </w:rPr>
        <w:t xml:space="preserve">, туалеты для </w:t>
      </w:r>
      <w:proofErr w:type="gramStart"/>
      <w:r>
        <w:rPr>
          <w:rFonts w:ascii="Arial" w:hAnsi="Arial" w:cs="Arial"/>
          <w:sz w:val="20"/>
          <w:szCs w:val="20"/>
        </w:rPr>
        <w:t>проживающих</w:t>
      </w:r>
      <w:proofErr w:type="gramEnd"/>
      <w:r>
        <w:rPr>
          <w:rFonts w:ascii="Arial" w:hAnsi="Arial" w:cs="Arial"/>
          <w:sz w:val="20"/>
          <w:szCs w:val="20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41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54"/>
      <w:bookmarkEnd w:id="19"/>
      <w:r>
        <w:rPr>
          <w:rFonts w:ascii="Arial" w:hAnsi="Arial" w:cs="Arial"/>
          <w:sz w:val="20"/>
          <w:szCs w:val="20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rPr>
          <w:rFonts w:ascii="Arial" w:hAnsi="Arial" w:cs="Arial"/>
          <w:sz w:val="20"/>
          <w:szCs w:val="20"/>
        </w:rPr>
        <w:t>объектам</w:t>
      </w:r>
      <w:proofErr w:type="gramEnd"/>
      <w:r>
        <w:rPr>
          <w:rFonts w:ascii="Arial" w:hAnsi="Arial" w:cs="Arial"/>
          <w:sz w:val="20"/>
          <w:szCs w:val="20"/>
        </w:rPr>
        <w:t xml:space="preserve"> хозяйствующим субъектом должны проводиться мероприятия по созданию доступной среды для инвалидов.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55"/>
      <w:bookmarkEnd w:id="20"/>
      <w:r>
        <w:rPr>
          <w:rFonts w:ascii="Arial" w:hAnsi="Arial" w:cs="Arial"/>
          <w:sz w:val="20"/>
          <w:szCs w:val="20"/>
        </w:rPr>
        <w:lastRenderedPageBreak/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В объектах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58"/>
      <w:bookmarkEnd w:id="21"/>
      <w:r>
        <w:rPr>
          <w:rFonts w:ascii="Arial" w:hAnsi="Arial" w:cs="Arial"/>
          <w:sz w:val="20"/>
          <w:szCs w:val="20"/>
        </w:rPr>
        <w:t xml:space="preserve">2.4.1. Входы в здания оборудуются тамбурами или воздушно-тепловыми завесами, если иное не определено </w:t>
      </w:r>
      <w:hyperlink w:anchor="Par374" w:history="1">
        <w:r>
          <w:rPr>
            <w:rFonts w:ascii="Arial" w:hAnsi="Arial" w:cs="Arial"/>
            <w:color w:val="0000FF"/>
            <w:sz w:val="20"/>
            <w:szCs w:val="20"/>
          </w:rPr>
          <w:t>главой III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59"/>
      <w:bookmarkEnd w:id="22"/>
      <w:r>
        <w:rPr>
          <w:rFonts w:ascii="Arial" w:hAnsi="Arial" w:cs="Arial"/>
          <w:sz w:val="20"/>
          <w:szCs w:val="20"/>
        </w:rPr>
        <w:t xml:space="preserve">2.4.2. Количество обучающихся, воспитанников и отдыхающих не должно превышать установленное </w:t>
      </w:r>
      <w:hyperlink w:anchor="Par378" w:history="1">
        <w:r>
          <w:rPr>
            <w:rFonts w:ascii="Arial" w:hAnsi="Arial" w:cs="Arial"/>
            <w:color w:val="0000FF"/>
            <w:sz w:val="20"/>
            <w:szCs w:val="20"/>
          </w:rPr>
          <w:t>пунктами 3.1.1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93" w:history="1">
        <w:r>
          <w:rPr>
            <w:rFonts w:ascii="Arial" w:hAnsi="Arial" w:cs="Arial"/>
            <w:color w:val="0000FF"/>
            <w:sz w:val="20"/>
            <w:szCs w:val="20"/>
          </w:rPr>
          <w:t>3.4.14</w:t>
        </w:r>
      </w:hyperlink>
      <w:r>
        <w:rPr>
          <w:rFonts w:ascii="Arial" w:hAnsi="Arial" w:cs="Arial"/>
          <w:sz w:val="20"/>
          <w:szCs w:val="20"/>
        </w:rPr>
        <w:t xml:space="preserve"> Правил и гигиенические нормативы.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60"/>
      <w:bookmarkEnd w:id="23"/>
      <w:r>
        <w:rPr>
          <w:rFonts w:ascii="Arial" w:hAnsi="Arial" w:cs="Arial"/>
          <w:sz w:val="20"/>
          <w:szCs w:val="20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ТР ТС 025/2012</w:t>
        </w:r>
      </w:hyperlink>
      <w:r>
        <w:rPr>
          <w:rFonts w:ascii="Arial" w:hAnsi="Arial" w:cs="Arial"/>
          <w:sz w:val="20"/>
          <w:szCs w:val="20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rPr>
          <w:rFonts w:ascii="Arial" w:hAnsi="Arial" w:cs="Arial"/>
          <w:sz w:val="20"/>
          <w:szCs w:val="20"/>
        </w:rPr>
        <w:t>ТР</w:t>
      </w:r>
      <w:proofErr w:type="gramEnd"/>
      <w:r>
        <w:rPr>
          <w:rFonts w:ascii="Arial" w:hAnsi="Arial" w:cs="Arial"/>
          <w:sz w:val="20"/>
          <w:szCs w:val="20"/>
        </w:rPr>
        <w:t xml:space="preserve"> ТС 025/2012).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65"/>
      <w:bookmarkEnd w:id="24"/>
      <w:r>
        <w:rPr>
          <w:rFonts w:ascii="Arial" w:hAnsi="Arial" w:cs="Arial"/>
          <w:sz w:val="20"/>
          <w:szCs w:val="20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66"/>
      <w:bookmarkEnd w:id="25"/>
      <w:r>
        <w:rPr>
          <w:rFonts w:ascii="Arial" w:hAnsi="Arial" w:cs="Arial"/>
          <w:sz w:val="20"/>
          <w:szCs w:val="20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рассаживают с учетом роста, наличия заболеваний органов дыхания, слуха и зрения.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расположении парт (столов), используемых при организации обучения и </w:t>
      </w:r>
      <w:proofErr w:type="gramStart"/>
      <w:r>
        <w:rPr>
          <w:rFonts w:ascii="Arial" w:hAnsi="Arial" w:cs="Arial"/>
          <w:sz w:val="20"/>
          <w:szCs w:val="20"/>
        </w:rPr>
        <w:t>воспитания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69"/>
      <w:bookmarkEnd w:id="26"/>
      <w:r>
        <w:rPr>
          <w:rFonts w:ascii="Arial" w:hAnsi="Arial" w:cs="Arial"/>
          <w:sz w:val="20"/>
          <w:szCs w:val="20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ТР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ТС 025/2012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Помещения, предназначенные для организации учебного процесса, оборудуются классными досками.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Интерактивная доска должна быть расположена по центру фронтальной стены классного помещения.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 xml:space="preserve"> к продукции (товарам), подлежащей санитарно-эпидемиологическому надзору (контролю) &lt;7&gt;.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Утверждены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85"/>
      <w:bookmarkEnd w:id="27"/>
      <w:r>
        <w:rPr>
          <w:rFonts w:ascii="Arial" w:hAnsi="Arial" w:cs="Arial"/>
          <w:sz w:val="20"/>
          <w:szCs w:val="20"/>
        </w:rPr>
        <w:t>2.4.6. При организации питания хозяйствующими субъектами должны соблюдаться следующие требования.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86"/>
      <w:bookmarkEnd w:id="28"/>
      <w:r>
        <w:rPr>
          <w:rFonts w:ascii="Arial" w:hAnsi="Arial" w:cs="Arial"/>
          <w:sz w:val="20"/>
          <w:szCs w:val="20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rPr>
          <w:rFonts w:ascii="Arial" w:hAnsi="Arial" w:cs="Arial"/>
          <w:sz w:val="20"/>
          <w:szCs w:val="20"/>
        </w:rPr>
        <w:t>мясо-рыбный</w:t>
      </w:r>
      <w:proofErr w:type="gramEnd"/>
      <w:r>
        <w:rPr>
          <w:rFonts w:ascii="Arial" w:hAnsi="Arial" w:cs="Arial"/>
          <w:sz w:val="20"/>
          <w:szCs w:val="20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88"/>
      <w:bookmarkEnd w:id="29"/>
      <w:r>
        <w:rPr>
          <w:rFonts w:ascii="Arial" w:hAnsi="Arial" w:cs="Arial"/>
          <w:sz w:val="20"/>
          <w:szCs w:val="20"/>
        </w:rPr>
        <w:t xml:space="preserve">В составе комплекса помещений </w:t>
      </w:r>
      <w:proofErr w:type="gramStart"/>
      <w:r>
        <w:rPr>
          <w:rFonts w:ascii="Arial" w:hAnsi="Arial" w:cs="Arial"/>
          <w:sz w:val="20"/>
          <w:szCs w:val="20"/>
        </w:rPr>
        <w:t>буфетов-раздаточных</w:t>
      </w:r>
      <w:proofErr w:type="gramEnd"/>
      <w:r>
        <w:rPr>
          <w:rFonts w:ascii="Arial" w:hAnsi="Arial" w:cs="Arial"/>
          <w:sz w:val="20"/>
          <w:szCs w:val="20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rPr>
          <w:rFonts w:ascii="Arial" w:hAnsi="Arial" w:cs="Arial"/>
          <w:sz w:val="20"/>
          <w:szCs w:val="20"/>
        </w:rPr>
        <w:t>порционирования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блюд, должен иметь мерную метку объема в литрах и (или) миллилитрах.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194"/>
      <w:bookmarkEnd w:id="30"/>
      <w:r>
        <w:rPr>
          <w:rFonts w:ascii="Arial" w:hAnsi="Arial" w:cs="Arial"/>
          <w:sz w:val="20"/>
          <w:szCs w:val="20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195"/>
      <w:bookmarkEnd w:id="31"/>
      <w:r>
        <w:rPr>
          <w:rFonts w:ascii="Arial" w:hAnsi="Arial" w:cs="Arial"/>
          <w:sz w:val="20"/>
          <w:szCs w:val="20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198"/>
      <w:bookmarkEnd w:id="32"/>
      <w:r>
        <w:rPr>
          <w:rFonts w:ascii="Arial" w:hAnsi="Arial" w:cs="Arial"/>
          <w:sz w:val="20"/>
          <w:szCs w:val="20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203"/>
      <w:bookmarkEnd w:id="33"/>
      <w:r>
        <w:rPr>
          <w:rFonts w:ascii="Arial" w:hAnsi="Arial" w:cs="Arial"/>
          <w:sz w:val="20"/>
          <w:szCs w:val="20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rPr>
          <w:rFonts w:ascii="Arial" w:hAnsi="Arial" w:cs="Arial"/>
          <w:sz w:val="20"/>
          <w:szCs w:val="20"/>
        </w:rPr>
        <w:t>проживающих</w:t>
      </w:r>
      <w:proofErr w:type="gramEnd"/>
      <w:r>
        <w:rPr>
          <w:rFonts w:ascii="Arial" w:hAnsi="Arial" w:cs="Arial"/>
          <w:sz w:val="20"/>
          <w:szCs w:val="20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204"/>
      <w:bookmarkEnd w:id="34"/>
      <w:r>
        <w:rPr>
          <w:rFonts w:ascii="Arial" w:hAnsi="Arial" w:cs="Arial"/>
          <w:sz w:val="20"/>
          <w:szCs w:val="20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205"/>
      <w:bookmarkEnd w:id="35"/>
      <w:r>
        <w:rPr>
          <w:rFonts w:ascii="Arial" w:hAnsi="Arial" w:cs="Arial"/>
          <w:sz w:val="20"/>
          <w:szCs w:val="20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rPr>
          <w:rFonts w:ascii="Arial" w:hAnsi="Arial" w:cs="Arial"/>
          <w:sz w:val="20"/>
          <w:szCs w:val="20"/>
        </w:rPr>
        <w:t>наматрасником</w:t>
      </w:r>
      <w:proofErr w:type="spellEnd"/>
      <w:r>
        <w:rPr>
          <w:rFonts w:ascii="Arial" w:hAnsi="Arial" w:cs="Arial"/>
          <w:sz w:val="20"/>
          <w:szCs w:val="20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Количество комплектов постельного белья, </w:t>
      </w:r>
      <w:proofErr w:type="spellStart"/>
      <w:r>
        <w:rPr>
          <w:rFonts w:ascii="Arial" w:hAnsi="Arial" w:cs="Arial"/>
          <w:sz w:val="20"/>
          <w:szCs w:val="20"/>
        </w:rPr>
        <w:t>наматрасников</w:t>
      </w:r>
      <w:proofErr w:type="spellEnd"/>
      <w:r>
        <w:rPr>
          <w:rFonts w:ascii="Arial" w:hAnsi="Arial" w:cs="Arial"/>
          <w:sz w:val="20"/>
          <w:szCs w:val="20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209"/>
      <w:bookmarkEnd w:id="36"/>
      <w:r>
        <w:rPr>
          <w:rFonts w:ascii="Arial" w:hAnsi="Arial" w:cs="Arial"/>
          <w:sz w:val="20"/>
          <w:szCs w:val="20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211"/>
      <w:bookmarkEnd w:id="37"/>
      <w:r>
        <w:rPr>
          <w:rFonts w:ascii="Arial" w:hAnsi="Arial" w:cs="Arial"/>
          <w:sz w:val="20"/>
          <w:szCs w:val="20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212"/>
      <w:bookmarkEnd w:id="38"/>
      <w:r>
        <w:rPr>
          <w:rFonts w:ascii="Arial" w:hAnsi="Arial" w:cs="Arial"/>
          <w:sz w:val="20"/>
          <w:szCs w:val="20"/>
        </w:rPr>
        <w:t xml:space="preserve">2.4.11. На каждом этаже объекта размещаются туалеты для детей и молодежи. </w:t>
      </w:r>
      <w:proofErr w:type="gramStart"/>
      <w:r>
        <w:rPr>
          <w:rFonts w:ascii="Arial" w:hAnsi="Arial" w:cs="Arial"/>
          <w:sz w:val="20"/>
          <w:szCs w:val="20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rPr>
          <w:rFonts w:ascii="Arial" w:hAnsi="Arial" w:cs="Arial"/>
          <w:sz w:val="20"/>
          <w:szCs w:val="20"/>
        </w:rPr>
        <w:t xml:space="preserve"> Площадь туалетов для детей до 3 лет должна составлять не менее 12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, от 3 до 7 лет - 16,0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; для детей старше 7 лет - не менее 0,1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на ребенка.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213"/>
      <w:bookmarkEnd w:id="39"/>
      <w:r>
        <w:rPr>
          <w:rFonts w:ascii="Arial" w:hAnsi="Arial" w:cs="Arial"/>
          <w:sz w:val="20"/>
          <w:szCs w:val="20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или бумажными полотенцами, ведрами для сбора мусора.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Санитарно-техническое оборудование должно гигиеническим нормативам, быть исправным и без дефектов.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0" w:name="Par216"/>
      <w:bookmarkEnd w:id="40"/>
      <w:r>
        <w:rPr>
          <w:rFonts w:ascii="Arial" w:hAnsi="Arial" w:cs="Arial"/>
          <w:sz w:val="20"/>
          <w:szCs w:val="20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217"/>
      <w:bookmarkEnd w:id="41"/>
      <w:r>
        <w:rPr>
          <w:rFonts w:ascii="Arial" w:hAnsi="Arial" w:cs="Arial"/>
          <w:sz w:val="20"/>
          <w:szCs w:val="20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Инструкции по приготовлению дезинфицирующих растворов должны размещаться </w:t>
      </w:r>
      <w:proofErr w:type="gramStart"/>
      <w:r>
        <w:rPr>
          <w:rFonts w:ascii="Arial" w:hAnsi="Arial" w:cs="Arial"/>
          <w:sz w:val="20"/>
          <w:szCs w:val="20"/>
        </w:rPr>
        <w:t>в месте</w:t>
      </w:r>
      <w:proofErr w:type="gramEnd"/>
      <w:r>
        <w:rPr>
          <w:rFonts w:ascii="Arial" w:hAnsi="Arial" w:cs="Arial"/>
          <w:sz w:val="20"/>
          <w:szCs w:val="20"/>
        </w:rPr>
        <w:t xml:space="preserve"> их приготовления.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219"/>
      <w:bookmarkEnd w:id="42"/>
      <w:r>
        <w:rPr>
          <w:rFonts w:ascii="Arial" w:hAnsi="Arial" w:cs="Arial"/>
          <w:sz w:val="20"/>
          <w:szCs w:val="20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3" w:name="Par220"/>
      <w:bookmarkEnd w:id="43"/>
      <w:r>
        <w:rPr>
          <w:rFonts w:ascii="Arial" w:hAnsi="Arial" w:cs="Arial"/>
          <w:sz w:val="20"/>
          <w:szCs w:val="20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&lt;8&gt;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41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(места) для стирки белья и гладильные оборудуются отдельно.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 отделке объектов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4" w:name="Par233"/>
      <w:bookmarkEnd w:id="44"/>
      <w:r>
        <w:rPr>
          <w:rFonts w:ascii="Arial" w:hAnsi="Arial" w:cs="Arial"/>
          <w:sz w:val="20"/>
          <w:szCs w:val="20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5" w:name="Par236"/>
      <w:bookmarkEnd w:id="45"/>
      <w:r>
        <w:rPr>
          <w:rFonts w:ascii="Arial" w:hAnsi="Arial" w:cs="Arial"/>
          <w:sz w:val="20"/>
          <w:szCs w:val="20"/>
        </w:rPr>
        <w:t>В помещениях с повышенной влажностью воздуха потолки должны быть влагостойкими.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6" w:name="Par238"/>
      <w:bookmarkEnd w:id="46"/>
      <w:r>
        <w:rPr>
          <w:rFonts w:ascii="Arial" w:hAnsi="Arial" w:cs="Arial"/>
          <w:sz w:val="20"/>
          <w:szCs w:val="20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2.6.3. Горячая и холодная вода должна подаваться через смесители.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7" w:name="Par244"/>
      <w:bookmarkEnd w:id="47"/>
      <w:r>
        <w:rPr>
          <w:rFonts w:ascii="Arial" w:hAnsi="Arial" w:cs="Arial"/>
          <w:sz w:val="20"/>
          <w:szCs w:val="20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Микроклимат, отопление и вентиляция в объектах должны соответствовать следующим требованиям: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8" w:name="Par249"/>
      <w:bookmarkEnd w:id="48"/>
      <w:r>
        <w:rPr>
          <w:rFonts w:ascii="Arial" w:hAnsi="Arial" w:cs="Arial"/>
          <w:sz w:val="20"/>
          <w:szCs w:val="20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9" w:name="Par250"/>
      <w:bookmarkEnd w:id="49"/>
      <w:r>
        <w:rPr>
          <w:rFonts w:ascii="Arial" w:hAnsi="Arial" w:cs="Arial"/>
          <w:sz w:val="20"/>
          <w:szCs w:val="20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использование переносных отопительных приборов с инфракрасным излучением.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0" w:name="Par253"/>
      <w:bookmarkEnd w:id="50"/>
      <w:r>
        <w:rPr>
          <w:rFonts w:ascii="Arial" w:hAnsi="Arial" w:cs="Arial"/>
          <w:sz w:val="20"/>
          <w:szCs w:val="20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Проветривание в присутствии детей не проводится.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1" w:name="Par256"/>
      <w:bookmarkEnd w:id="51"/>
      <w:r>
        <w:rPr>
          <w:rFonts w:ascii="Arial" w:hAnsi="Arial" w:cs="Arial"/>
          <w:sz w:val="20"/>
          <w:szCs w:val="20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2" w:name="Par257"/>
      <w:bookmarkEnd w:id="52"/>
      <w:proofErr w:type="gramStart"/>
      <w:r>
        <w:rPr>
          <w:rFonts w:ascii="Arial" w:hAnsi="Arial" w:cs="Arial"/>
          <w:sz w:val="20"/>
          <w:szCs w:val="20"/>
        </w:rPr>
        <w:lastRenderedPageBreak/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Ограждения из древесно-стружечных плит к использованию не допускаются.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Естественное и искусственное освещение в объектах должны соответствовать следующим требованиям: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3" w:name="Par262"/>
      <w:bookmarkEnd w:id="53"/>
      <w:r>
        <w:rPr>
          <w:rFonts w:ascii="Arial" w:hAnsi="Arial" w:cs="Arial"/>
          <w:sz w:val="20"/>
          <w:szCs w:val="20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4" w:name="Par263"/>
      <w:bookmarkEnd w:id="54"/>
      <w:r>
        <w:rPr>
          <w:rFonts w:ascii="Arial" w:hAnsi="Arial" w:cs="Arial"/>
          <w:sz w:val="20"/>
          <w:szCs w:val="20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rPr>
          <w:rFonts w:ascii="Arial" w:hAnsi="Arial" w:cs="Arial"/>
          <w:sz w:val="20"/>
          <w:szCs w:val="20"/>
        </w:rPr>
        <w:t>светонесущей</w:t>
      </w:r>
      <w:proofErr w:type="spellEnd"/>
      <w:r>
        <w:rPr>
          <w:rFonts w:ascii="Arial" w:hAnsi="Arial" w:cs="Arial"/>
          <w:sz w:val="20"/>
          <w:szCs w:val="20"/>
        </w:rPr>
        <w:t>, высота которого должна быть не менее 2,2 м от пола.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5" w:name="Par264"/>
      <w:bookmarkEnd w:id="55"/>
      <w:r>
        <w:rPr>
          <w:rFonts w:ascii="Arial" w:hAnsi="Arial" w:cs="Arial"/>
          <w:sz w:val="20"/>
          <w:szCs w:val="20"/>
        </w:rPr>
        <w:t>Допускается эксплуатация без естественного освещения следующих помещений: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помещений для спортивных снарядов (далее - </w:t>
      </w:r>
      <w:proofErr w:type="gramStart"/>
      <w:r>
        <w:rPr>
          <w:rFonts w:ascii="Arial" w:hAnsi="Arial" w:cs="Arial"/>
          <w:sz w:val="20"/>
          <w:szCs w:val="20"/>
        </w:rPr>
        <w:t>снарядные</w:t>
      </w:r>
      <w:proofErr w:type="gramEnd"/>
      <w:r>
        <w:rPr>
          <w:rFonts w:ascii="Arial" w:hAnsi="Arial" w:cs="Arial"/>
          <w:sz w:val="20"/>
          <w:szCs w:val="20"/>
        </w:rPr>
        <w:t>),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умывальных, душевых, туалетов при гимнастическом (или спортивном) зале,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душевых и туалетов для персонала,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кладовых и складских помещений, радиоузлов,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кино-, фотолабораторий,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кинозалов,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книгохранилищ,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бойлерных, насосных водопровода и канализации,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камер вентиляционных,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камер кондиционирования воздуха,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2.8.3. Остекление окон выполняется из цельного стекла. Не допускается наличие </w:t>
      </w:r>
      <w:proofErr w:type="gramStart"/>
      <w:r>
        <w:rPr>
          <w:rFonts w:ascii="Arial" w:hAnsi="Arial" w:cs="Arial"/>
          <w:sz w:val="20"/>
          <w:szCs w:val="20"/>
        </w:rPr>
        <w:t>трещин</w:t>
      </w:r>
      <w:proofErr w:type="gramEnd"/>
      <w:r>
        <w:rPr>
          <w:rFonts w:ascii="Arial" w:hAnsi="Arial" w:cs="Arial"/>
          <w:sz w:val="20"/>
          <w:szCs w:val="20"/>
        </w:rPr>
        <w:t xml:space="preserve"> и иное нарушение целостности стекла. Чистка оконных стекол проводится по мере их загрязнения.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6" w:name="Par281"/>
      <w:bookmarkEnd w:id="56"/>
      <w:r>
        <w:rPr>
          <w:rFonts w:ascii="Arial" w:hAnsi="Arial" w:cs="Arial"/>
          <w:sz w:val="20"/>
          <w:szCs w:val="20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rPr>
          <w:rFonts w:ascii="Arial" w:hAnsi="Arial" w:cs="Arial"/>
          <w:sz w:val="20"/>
          <w:szCs w:val="20"/>
        </w:rPr>
        <w:t>белый</w:t>
      </w:r>
      <w:proofErr w:type="gramEnd"/>
      <w:r>
        <w:rPr>
          <w:rFonts w:ascii="Arial" w:hAnsi="Arial" w:cs="Arial"/>
          <w:sz w:val="20"/>
          <w:szCs w:val="20"/>
        </w:rPr>
        <w:t>, тепло-белый, естественно-белый.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допускается в одном помещении использовать разные типы ламп, а также лампы с </w:t>
      </w:r>
      <w:proofErr w:type="gramStart"/>
      <w:r>
        <w:rPr>
          <w:rFonts w:ascii="Arial" w:hAnsi="Arial" w:cs="Arial"/>
          <w:sz w:val="20"/>
          <w:szCs w:val="20"/>
        </w:rPr>
        <w:t>разным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светооизлучением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7" w:name="Par285"/>
      <w:bookmarkEnd w:id="57"/>
      <w:r>
        <w:rPr>
          <w:rFonts w:ascii="Arial" w:hAnsi="Arial" w:cs="Arial"/>
          <w:sz w:val="20"/>
          <w:szCs w:val="20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8" w:name="Par286"/>
      <w:bookmarkEnd w:id="58"/>
      <w:r>
        <w:rPr>
          <w:rFonts w:ascii="Arial" w:hAnsi="Arial" w:cs="Arial"/>
          <w:sz w:val="20"/>
          <w:szCs w:val="20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2.9.3. Лица с признаками инфекционных заболеваний в объекты не допускаются. </w:t>
      </w:r>
      <w:proofErr w:type="gramStart"/>
      <w:r>
        <w:rPr>
          <w:rFonts w:ascii="Arial" w:hAnsi="Arial" w:cs="Arial"/>
          <w:sz w:val="20"/>
          <w:szCs w:val="20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&lt;9&gt;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Статья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2.9.5. </w:t>
      </w:r>
      <w:proofErr w:type="gramStart"/>
      <w:r>
        <w:rPr>
          <w:rFonts w:ascii="Arial" w:hAnsi="Arial" w:cs="Arial"/>
          <w:sz w:val="20"/>
          <w:szCs w:val="20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профилактических и противоэпидемических мероприятий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проведением;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rPr>
          <w:rFonts w:ascii="Arial" w:hAnsi="Arial" w:cs="Arial"/>
          <w:sz w:val="20"/>
          <w:szCs w:val="20"/>
        </w:rPr>
        <w:t>акарицидных</w:t>
      </w:r>
      <w:proofErr w:type="spellEnd"/>
      <w:r>
        <w:rPr>
          <w:rFonts w:ascii="Arial" w:hAnsi="Arial" w:cs="Arial"/>
          <w:sz w:val="20"/>
          <w:szCs w:val="20"/>
        </w:rPr>
        <w:t xml:space="preserve">) обработок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проведением;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распределение детей </w:t>
      </w:r>
      <w:proofErr w:type="gramStart"/>
      <w:r>
        <w:rPr>
          <w:rFonts w:ascii="Arial" w:hAnsi="Arial" w:cs="Arial"/>
          <w:sz w:val="20"/>
          <w:szCs w:val="20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rPr>
          <w:rFonts w:ascii="Arial" w:hAnsi="Arial" w:cs="Arial"/>
          <w:sz w:val="20"/>
          <w:szCs w:val="20"/>
        </w:rPr>
        <w:t xml:space="preserve"> физической культурой &lt;10&gt;;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&lt;10&gt;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 7</w:t>
        </w:r>
      </w:hyperlink>
      <w:r>
        <w:rPr>
          <w:rFonts w:ascii="Arial" w:hAnsi="Arial" w:cs="Arial"/>
          <w:sz w:val="20"/>
          <w:szCs w:val="20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документирование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по формированию здорового образа жизни и реализация технологий сбережения здоровья;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правил личной гигиены;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профилактики контагиозных гельминтозов (энтеробиоза и </w:t>
      </w:r>
      <w:proofErr w:type="spellStart"/>
      <w:r>
        <w:rPr>
          <w:rFonts w:ascii="Arial" w:hAnsi="Arial" w:cs="Arial"/>
          <w:sz w:val="20"/>
          <w:szCs w:val="20"/>
        </w:rPr>
        <w:t>гименолепидоза</w:t>
      </w:r>
      <w:proofErr w:type="spellEnd"/>
      <w:r>
        <w:rPr>
          <w:rFonts w:ascii="Arial" w:hAnsi="Arial" w:cs="Arial"/>
          <w:sz w:val="20"/>
          <w:szCs w:val="20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выявленные </w:t>
      </w:r>
      <w:proofErr w:type="spellStart"/>
      <w:r>
        <w:rPr>
          <w:rFonts w:ascii="Arial" w:hAnsi="Arial" w:cs="Arial"/>
          <w:sz w:val="20"/>
          <w:szCs w:val="20"/>
        </w:rPr>
        <w:t>инвазированные</w:t>
      </w:r>
      <w:proofErr w:type="spellEnd"/>
      <w:r>
        <w:rPr>
          <w:rFonts w:ascii="Arial" w:hAnsi="Arial" w:cs="Arial"/>
          <w:sz w:val="20"/>
          <w:szCs w:val="20"/>
        </w:rPr>
        <w:t xml:space="preserve"> регистрируются в журнале для инфекционных заболеваний.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rPr>
          <w:rFonts w:ascii="Arial" w:hAnsi="Arial" w:cs="Arial"/>
          <w:sz w:val="20"/>
          <w:szCs w:val="20"/>
        </w:rPr>
        <w:t>воды</w:t>
      </w:r>
      <w:proofErr w:type="gramEnd"/>
      <w:r>
        <w:rPr>
          <w:rFonts w:ascii="Arial" w:hAnsi="Arial" w:cs="Arial"/>
          <w:sz w:val="20"/>
          <w:szCs w:val="20"/>
        </w:rP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rPr>
          <w:rFonts w:ascii="Arial" w:hAnsi="Arial" w:cs="Arial"/>
          <w:sz w:val="20"/>
          <w:szCs w:val="20"/>
        </w:rPr>
        <w:t>паразитологические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помывки в душе предоставляется ежедневно.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2.10.2. Кабинеты информатики и работа с ЭСО должны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Занятия с использованием ЭСО в возрастных группах до 5 лет не проводятся.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осанкой, в том числе во время письма, рисования и использования ЭСО.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сжигание мусора на собственной территории, в том числе в мусоросборниках.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2.11.2. Все помещения подлежат ежедневной влажной уборке с применением моющих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Столы в групповых помещениях промываются горячей водой с моющим средством до и после каждого приема пищи.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Стулья, </w:t>
      </w:r>
      <w:proofErr w:type="spellStart"/>
      <w:r>
        <w:rPr>
          <w:rFonts w:ascii="Arial" w:hAnsi="Arial" w:cs="Arial"/>
          <w:sz w:val="20"/>
          <w:szCs w:val="20"/>
        </w:rPr>
        <w:t>пеленальные</w:t>
      </w:r>
      <w:proofErr w:type="spellEnd"/>
      <w:r>
        <w:rPr>
          <w:rFonts w:ascii="Arial" w:hAnsi="Arial" w:cs="Arial"/>
          <w:sz w:val="20"/>
          <w:szCs w:val="20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Игрушки моются в специально выделенных, промаркированных емкостях.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Приобретенные игрушки (за исключением </w:t>
      </w:r>
      <w:proofErr w:type="spellStart"/>
      <w:r>
        <w:rPr>
          <w:rFonts w:ascii="Arial" w:hAnsi="Arial" w:cs="Arial"/>
          <w:sz w:val="20"/>
          <w:szCs w:val="20"/>
        </w:rPr>
        <w:t>мягконабивных</w:t>
      </w:r>
      <w:proofErr w:type="spellEnd"/>
      <w:r>
        <w:rPr>
          <w:rFonts w:ascii="Arial" w:hAnsi="Arial" w:cs="Arial"/>
          <w:sz w:val="20"/>
          <w:szCs w:val="20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Пенолатексные</w:t>
      </w:r>
      <w:proofErr w:type="spellEnd"/>
      <w:r>
        <w:rPr>
          <w:rFonts w:ascii="Arial" w:hAnsi="Arial" w:cs="Arial"/>
          <w:sz w:val="20"/>
          <w:szCs w:val="20"/>
        </w:rPr>
        <w:t xml:space="preserve">, ворсованные игрушки и </w:t>
      </w:r>
      <w:proofErr w:type="spellStart"/>
      <w:r>
        <w:rPr>
          <w:rFonts w:ascii="Arial" w:hAnsi="Arial" w:cs="Arial"/>
          <w:sz w:val="20"/>
          <w:szCs w:val="20"/>
        </w:rPr>
        <w:t>мягконабивные</w:t>
      </w:r>
      <w:proofErr w:type="spellEnd"/>
      <w:r>
        <w:rPr>
          <w:rFonts w:ascii="Arial" w:hAnsi="Arial" w:cs="Arial"/>
          <w:sz w:val="20"/>
          <w:szCs w:val="20"/>
        </w:rPr>
        <w:t xml:space="preserve"> игрушки обрабатываются согласно инструкции производителя.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Туалеты, столовые, вестибюли, рекреации подлежат влажной уборке после каждой перемены.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организации обучения в несколько смен уборка проводится по окончании каждой смены.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Уборка помещений интерната при общеобразовательной организации проводится не реже 1 раза в день.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технических целей в туалетных помещениях устанавливается отдельный водопроводный кран.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rPr>
          <w:rFonts w:ascii="Arial" w:hAnsi="Arial" w:cs="Arial"/>
          <w:sz w:val="20"/>
          <w:szCs w:val="20"/>
        </w:rPr>
        <w:t>гладильной</w:t>
      </w:r>
      <w:proofErr w:type="gramEnd"/>
      <w:r>
        <w:rPr>
          <w:rFonts w:ascii="Arial" w:hAnsi="Arial" w:cs="Arial"/>
          <w:sz w:val="20"/>
          <w:szCs w:val="20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59" w:name="Par374"/>
      <w:bookmarkEnd w:id="59"/>
      <w:r>
        <w:rPr>
          <w:rFonts w:ascii="Arial" w:hAnsi="Arial" w:cs="Arial"/>
          <w:sz w:val="20"/>
          <w:szCs w:val="20"/>
        </w:rPr>
        <w:t xml:space="preserve">III. Требования в отношении отдельных видов </w:t>
      </w:r>
      <w:proofErr w:type="gramStart"/>
      <w:r>
        <w:rPr>
          <w:rFonts w:ascii="Arial" w:hAnsi="Arial" w:cs="Arial"/>
          <w:sz w:val="20"/>
          <w:szCs w:val="20"/>
        </w:rPr>
        <w:t>осуществляемой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хозяйствующими субъектами деятельности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0" w:name="Par377"/>
      <w:bookmarkEnd w:id="60"/>
      <w:r>
        <w:rPr>
          <w:rFonts w:ascii="Arial" w:hAnsi="Arial" w:cs="Arial"/>
          <w:sz w:val="20"/>
          <w:szCs w:val="20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1" w:name="Par378"/>
      <w:bookmarkEnd w:id="61"/>
      <w:r>
        <w:rPr>
          <w:rFonts w:ascii="Arial" w:hAnsi="Arial" w:cs="Arial"/>
          <w:sz w:val="20"/>
          <w:szCs w:val="20"/>
        </w:rPr>
        <w:t xml:space="preserve">3.1.1. </w:t>
      </w:r>
      <w:proofErr w:type="gramStart"/>
      <w:r>
        <w:rPr>
          <w:rFonts w:ascii="Arial" w:hAnsi="Arial" w:cs="Arial"/>
          <w:sz w:val="20"/>
          <w:szCs w:val="20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групп раннего возраста (до 3 лет) - не менее 2,5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1 ребенка и для групп дошкольного возраста (от 3 до 7 лет) - не менее 2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ребенка, для детей от 3 до 7 лет - не менее 2,0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тяжелыми нарушениями речи - 6 детей в возрасте до 3 лет и 10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фонетико-фонематическими нарушениями речи - 12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глухих детей - 6 детей для обеих возрастных групп,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слабослышащих детей - 6 детей в возрасте до 3 лет и 8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слепых детей - 6 детей для обеих возрастных групп,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слабовидящих детей - 6 детей в возрасте до 3 лет и 10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детей с </w:t>
      </w:r>
      <w:proofErr w:type="spellStart"/>
      <w:r>
        <w:rPr>
          <w:rFonts w:ascii="Arial" w:hAnsi="Arial" w:cs="Arial"/>
          <w:sz w:val="20"/>
          <w:szCs w:val="20"/>
        </w:rPr>
        <w:t>амблиопией</w:t>
      </w:r>
      <w:proofErr w:type="spellEnd"/>
      <w:r>
        <w:rPr>
          <w:rFonts w:ascii="Arial" w:hAnsi="Arial" w:cs="Arial"/>
          <w:sz w:val="20"/>
          <w:szCs w:val="20"/>
        </w:rPr>
        <w:t>, косоглазием - 6 детей в возрасте до 3 лет и 10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детей с задержкой </w:t>
      </w:r>
      <w:proofErr w:type="spellStart"/>
      <w:r>
        <w:rPr>
          <w:rFonts w:ascii="Arial" w:hAnsi="Arial" w:cs="Arial"/>
          <w:sz w:val="20"/>
          <w:szCs w:val="20"/>
        </w:rPr>
        <w:t>психоречевого</w:t>
      </w:r>
      <w:proofErr w:type="spellEnd"/>
      <w:r>
        <w:rPr>
          <w:rFonts w:ascii="Arial" w:hAnsi="Arial" w:cs="Arial"/>
          <w:sz w:val="20"/>
          <w:szCs w:val="20"/>
        </w:rPr>
        <w:t xml:space="preserve"> развития - 6 детей в возрасте до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задержкой психического развития - 10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умственной отсталостью легкой степени - 10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умственной отсталостью умеренной, тяжелой степени - 8 детей в возрасте старше 3 лет,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с расстройствами аутистического спектра - 5 детей для обеих возрастных групп,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детей в группах комбинированной направленности не должно превышать: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возрасте до 3 лет - не более 10 детей, в том числе не более 3 детей с ограниченными возможностями здоровья;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возрасте старше 3 лет, в том числе: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Arial" w:hAnsi="Arial" w:cs="Arial"/>
          <w:sz w:val="20"/>
          <w:szCs w:val="20"/>
        </w:rPr>
        <w:t>амблиопией</w:t>
      </w:r>
      <w:proofErr w:type="spellEnd"/>
      <w:r>
        <w:rPr>
          <w:rFonts w:ascii="Arial" w:hAnsi="Arial" w:cs="Arial"/>
          <w:sz w:val="20"/>
          <w:szCs w:val="20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2" w:name="Par404"/>
      <w:bookmarkEnd w:id="62"/>
      <w:r>
        <w:rPr>
          <w:rFonts w:ascii="Arial" w:hAnsi="Arial" w:cs="Arial"/>
          <w:sz w:val="20"/>
          <w:szCs w:val="20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одного ребенка, но не менее 20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3" w:name="Par407"/>
      <w:bookmarkEnd w:id="63"/>
      <w:r>
        <w:rPr>
          <w:rFonts w:ascii="Arial" w:hAnsi="Arial" w:cs="Arial"/>
          <w:sz w:val="20"/>
          <w:szCs w:val="20"/>
        </w:rPr>
        <w:t>Допускается установка на прогулочной площадке сборно-разборных навесов, беседок.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4" w:name="Par409"/>
      <w:bookmarkEnd w:id="64"/>
      <w:r>
        <w:rPr>
          <w:rFonts w:ascii="Arial" w:hAnsi="Arial" w:cs="Arial"/>
          <w:sz w:val="20"/>
          <w:szCs w:val="20"/>
        </w:rPr>
        <w:t xml:space="preserve">3.1.3. </w:t>
      </w:r>
      <w:proofErr w:type="gramStart"/>
      <w:r>
        <w:rPr>
          <w:rFonts w:ascii="Arial" w:hAnsi="Arial" w:cs="Arial"/>
          <w:sz w:val="20"/>
          <w:szCs w:val="20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</w:t>
      </w:r>
      <w:r>
        <w:rPr>
          <w:rFonts w:ascii="Arial" w:hAnsi="Arial" w:cs="Arial"/>
          <w:sz w:val="20"/>
          <w:szCs w:val="20"/>
        </w:rPr>
        <w:lastRenderedPageBreak/>
        <w:t>двигательного аппарата и зрения - на первом этаже. Групповые ячейки для детей до 3-х лет располагаются на 1 этаже.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5" w:name="Par415"/>
      <w:bookmarkEnd w:id="65"/>
      <w:r>
        <w:rPr>
          <w:rFonts w:ascii="Arial" w:hAnsi="Arial" w:cs="Arial"/>
          <w:sz w:val="20"/>
          <w:szCs w:val="20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6" w:name="Par417"/>
      <w:bookmarkEnd w:id="66"/>
      <w:r>
        <w:rPr>
          <w:rFonts w:ascii="Arial" w:hAnsi="Arial" w:cs="Arial"/>
          <w:sz w:val="20"/>
          <w:szCs w:val="20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7" w:name="Par418"/>
      <w:bookmarkEnd w:id="67"/>
      <w:proofErr w:type="gramStart"/>
      <w:r>
        <w:rPr>
          <w:rFonts w:ascii="Arial" w:hAnsi="Arial" w:cs="Arial"/>
          <w:sz w:val="20"/>
          <w:szCs w:val="20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rPr>
          <w:rFonts w:ascii="Arial" w:hAnsi="Arial" w:cs="Arial"/>
          <w:sz w:val="20"/>
          <w:szCs w:val="20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rPr>
          <w:rFonts w:ascii="Arial" w:hAnsi="Arial" w:cs="Arial"/>
          <w:sz w:val="20"/>
          <w:szCs w:val="20"/>
        </w:rPr>
        <w:t>пеленальными</w:t>
      </w:r>
      <w:proofErr w:type="spellEnd"/>
      <w:r>
        <w:rPr>
          <w:rFonts w:ascii="Arial" w:hAnsi="Arial" w:cs="Arial"/>
          <w:sz w:val="20"/>
          <w:szCs w:val="20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игровых для детей раннего возраста устанавливают </w:t>
      </w:r>
      <w:proofErr w:type="spellStart"/>
      <w:r>
        <w:rPr>
          <w:rFonts w:ascii="Arial" w:hAnsi="Arial" w:cs="Arial"/>
          <w:sz w:val="20"/>
          <w:szCs w:val="20"/>
        </w:rPr>
        <w:t>пеленальные</w:t>
      </w:r>
      <w:proofErr w:type="spellEnd"/>
      <w:r>
        <w:rPr>
          <w:rFonts w:ascii="Arial" w:hAnsi="Arial" w:cs="Arial"/>
          <w:sz w:val="20"/>
          <w:szCs w:val="20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3.1.5. В игровых комнатах для детей от 1,5 лет и старше </w:t>
      </w:r>
      <w:proofErr w:type="gramStart"/>
      <w:r>
        <w:rPr>
          <w:rFonts w:ascii="Arial" w:hAnsi="Arial" w:cs="Arial"/>
          <w:sz w:val="20"/>
          <w:szCs w:val="20"/>
        </w:rPr>
        <w:t>столы</w:t>
      </w:r>
      <w:proofErr w:type="gramEnd"/>
      <w:r>
        <w:rPr>
          <w:rFonts w:ascii="Arial" w:hAnsi="Arial" w:cs="Arial"/>
          <w:sz w:val="20"/>
          <w:szCs w:val="20"/>
        </w:rPr>
        <w:t xml:space="preserve"> и стулья устанавливаются согласно общему количеству детей в группах.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Расстановка кроватей должна обеспечивать свободный проход детей между ними.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кроватей должно соответствовать общему количеству детей, находящихся в группе.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8" w:name="Par426"/>
      <w:bookmarkEnd w:id="68"/>
      <w:r>
        <w:rPr>
          <w:rFonts w:ascii="Arial" w:hAnsi="Arial" w:cs="Arial"/>
          <w:sz w:val="20"/>
          <w:szCs w:val="20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9" w:name="Par427"/>
      <w:bookmarkEnd w:id="69"/>
      <w:r>
        <w:rPr>
          <w:rFonts w:ascii="Arial" w:hAnsi="Arial" w:cs="Arial"/>
          <w:sz w:val="20"/>
          <w:szCs w:val="20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</w:t>
      </w:r>
      <w:r>
        <w:rPr>
          <w:rFonts w:ascii="Arial" w:hAnsi="Arial" w:cs="Arial"/>
          <w:sz w:val="20"/>
          <w:szCs w:val="20"/>
        </w:rPr>
        <w:lastRenderedPageBreak/>
        <w:t>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Индивидуальные горшки маркируются по общему количеству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0" w:name="Par429"/>
      <w:bookmarkEnd w:id="70"/>
      <w:r>
        <w:rPr>
          <w:rFonts w:ascii="Arial" w:hAnsi="Arial" w:cs="Arial"/>
          <w:sz w:val="20"/>
          <w:szCs w:val="20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использование детского туалета персоналом.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1" w:name="Par431"/>
      <w:bookmarkEnd w:id="71"/>
      <w:r>
        <w:rPr>
          <w:rFonts w:ascii="Arial" w:hAnsi="Arial" w:cs="Arial"/>
          <w:sz w:val="20"/>
          <w:szCs w:val="20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3.1.10. Допускается доставка готовых блюд из других организаций в соответствии с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пунктом 1.9</w:t>
        </w:r>
      </w:hyperlink>
      <w:r>
        <w:rPr>
          <w:rFonts w:ascii="Arial" w:hAnsi="Arial" w:cs="Arial"/>
          <w:sz w:val="20"/>
          <w:szCs w:val="20"/>
        </w:rPr>
        <w:t xml:space="preserve"> Правил. Доставка готовых блюд должна осуществляться в изотермической таре.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2" w:name="Par436"/>
      <w:bookmarkEnd w:id="72"/>
      <w:r>
        <w:rPr>
          <w:rFonts w:ascii="Arial" w:hAnsi="Arial" w:cs="Arial"/>
          <w:sz w:val="20"/>
          <w:szCs w:val="20"/>
        </w:rPr>
        <w:t xml:space="preserve">3.1.11. </w:t>
      </w:r>
      <w:proofErr w:type="gramStart"/>
      <w:r>
        <w:rPr>
          <w:rFonts w:ascii="Arial" w:hAnsi="Arial" w:cs="Arial"/>
          <w:sz w:val="20"/>
          <w:szCs w:val="20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 совмещение в одном помещении туалета и умывальной комнаты.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3" w:name="Par439"/>
      <w:bookmarkEnd w:id="73"/>
      <w:r>
        <w:rPr>
          <w:rFonts w:ascii="Arial" w:hAnsi="Arial" w:cs="Arial"/>
          <w:sz w:val="20"/>
          <w:szCs w:val="20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4" w:name="Par441"/>
      <w:bookmarkEnd w:id="74"/>
      <w:r>
        <w:rPr>
          <w:rFonts w:ascii="Arial" w:hAnsi="Arial" w:cs="Arial"/>
          <w:sz w:val="20"/>
          <w:szCs w:val="20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5" w:name="Par443"/>
      <w:bookmarkEnd w:id="75"/>
      <w:r>
        <w:rPr>
          <w:rFonts w:ascii="Arial" w:hAnsi="Arial" w:cs="Arial"/>
          <w:sz w:val="20"/>
          <w:szCs w:val="20"/>
        </w:rPr>
        <w:lastRenderedPageBreak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просушивание белья, одежды и обуви в игровой комнате, спальне, кухне.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6" w:name="Par447"/>
      <w:bookmarkEnd w:id="76"/>
      <w:r>
        <w:rPr>
          <w:rFonts w:ascii="Arial" w:hAnsi="Arial" w:cs="Arial"/>
          <w:sz w:val="20"/>
          <w:szCs w:val="20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rPr>
          <w:rFonts w:ascii="Arial" w:hAnsi="Arial" w:cs="Arial"/>
          <w:sz w:val="20"/>
          <w:szCs w:val="20"/>
        </w:rPr>
        <w:t>самостоятельных</w:t>
      </w:r>
      <w:proofErr w:type="gramEnd"/>
      <w:r>
        <w:rPr>
          <w:rFonts w:ascii="Arial" w:hAnsi="Arial" w:cs="Arial"/>
          <w:sz w:val="20"/>
          <w:szCs w:val="20"/>
        </w:rPr>
        <w:t xml:space="preserve"> входа (выхода), тамбура (или воздушно-тепловой завесы) и собственной территории.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7" w:name="Par448"/>
      <w:bookmarkEnd w:id="77"/>
      <w:r>
        <w:rPr>
          <w:rFonts w:ascii="Arial" w:hAnsi="Arial" w:cs="Arial"/>
          <w:sz w:val="20"/>
          <w:szCs w:val="20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должен быть обеспечен питьевой режим.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Помещения оборудуются вешалками для верхней одежды, полками для обуви.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8" w:name="Par453"/>
      <w:bookmarkEnd w:id="78"/>
      <w:r>
        <w:rPr>
          <w:rFonts w:ascii="Arial" w:hAnsi="Arial" w:cs="Arial"/>
          <w:sz w:val="20"/>
          <w:szCs w:val="20"/>
        </w:rPr>
        <w:t>3.2.4. В помещениях предусматривается естественное и (или) искусственное освещение.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9" w:name="Par456"/>
      <w:bookmarkEnd w:id="79"/>
      <w:r>
        <w:rPr>
          <w:rFonts w:ascii="Arial" w:hAnsi="Arial" w:cs="Arial"/>
          <w:sz w:val="20"/>
          <w:szCs w:val="20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36" w:history="1">
        <w:r>
          <w:rPr>
            <w:rFonts w:ascii="Arial" w:hAnsi="Arial" w:cs="Arial"/>
            <w:color w:val="0000FF"/>
            <w:sz w:val="20"/>
            <w:szCs w:val="20"/>
          </w:rPr>
          <w:t>пункта 3.1.11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0" w:name="Par461"/>
      <w:bookmarkEnd w:id="80"/>
      <w:r>
        <w:rPr>
          <w:rFonts w:ascii="Arial" w:hAnsi="Arial" w:cs="Arial"/>
          <w:sz w:val="20"/>
          <w:szCs w:val="20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1" w:name="Par462"/>
      <w:bookmarkEnd w:id="81"/>
      <w:r>
        <w:rPr>
          <w:rFonts w:ascii="Arial" w:hAnsi="Arial" w:cs="Arial"/>
          <w:sz w:val="20"/>
          <w:szCs w:val="20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rPr>
          <w:rFonts w:ascii="Arial" w:hAnsi="Arial" w:cs="Arial"/>
          <w:sz w:val="20"/>
          <w:szCs w:val="20"/>
        </w:rPr>
        <w:t>самостоятельных</w:t>
      </w:r>
      <w:proofErr w:type="gramEnd"/>
      <w:r>
        <w:rPr>
          <w:rFonts w:ascii="Arial" w:hAnsi="Arial" w:cs="Arial"/>
          <w:sz w:val="20"/>
          <w:szCs w:val="20"/>
        </w:rPr>
        <w:t xml:space="preserve"> входа (выхода), тамбура (или воздушно-тепловой завесы) и собственной территории.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2" w:name="Par463"/>
      <w:bookmarkEnd w:id="82"/>
      <w:r>
        <w:rPr>
          <w:rFonts w:ascii="Arial" w:hAnsi="Arial" w:cs="Arial"/>
          <w:sz w:val="20"/>
          <w:szCs w:val="20"/>
        </w:rPr>
        <w:lastRenderedPageBreak/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 обеспечивается питьевой режим.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3" w:name="Par468"/>
      <w:bookmarkEnd w:id="83"/>
      <w:r>
        <w:rPr>
          <w:rFonts w:ascii="Arial" w:hAnsi="Arial" w:cs="Arial"/>
          <w:sz w:val="20"/>
          <w:szCs w:val="20"/>
        </w:rPr>
        <w:t>3.3.3. В игровых комнатах предусматривается естественное и (или) искусственное освещение.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В игровые комнаты принимаются дети, не имеющие визуальных признаков инфекционных заболеваний.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4" w:name="Par470"/>
      <w:bookmarkEnd w:id="84"/>
      <w:r>
        <w:rPr>
          <w:rFonts w:ascii="Arial" w:hAnsi="Arial" w:cs="Arial"/>
          <w:sz w:val="20"/>
          <w:szCs w:val="20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5" w:name="Par471"/>
      <w:bookmarkEnd w:id="85"/>
      <w:r>
        <w:rPr>
          <w:rFonts w:ascii="Arial" w:hAnsi="Arial" w:cs="Arial"/>
          <w:sz w:val="20"/>
          <w:szCs w:val="20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rPr>
          <w:rFonts w:ascii="Arial" w:hAnsi="Arial" w:cs="Arial"/>
          <w:sz w:val="20"/>
          <w:szCs w:val="20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6" w:name="Par474"/>
      <w:bookmarkEnd w:id="86"/>
      <w:r>
        <w:rPr>
          <w:rFonts w:ascii="Arial" w:hAnsi="Arial" w:cs="Arial"/>
          <w:sz w:val="20"/>
          <w:szCs w:val="20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7" w:name="Par475"/>
      <w:bookmarkEnd w:id="87"/>
      <w:r>
        <w:rPr>
          <w:rFonts w:ascii="Arial" w:hAnsi="Arial" w:cs="Arial"/>
          <w:sz w:val="20"/>
          <w:szCs w:val="20"/>
        </w:rPr>
        <w:t>3.4.3. Для всех обучающихся должны быть созданы условия для организации питания.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вновь </w:t>
      </w:r>
      <w:proofErr w:type="gramStart"/>
      <w:r>
        <w:rPr>
          <w:rFonts w:ascii="Arial" w:hAnsi="Arial" w:cs="Arial"/>
          <w:sz w:val="20"/>
          <w:szCs w:val="20"/>
        </w:rPr>
        <w:t>строящихся</w:t>
      </w:r>
      <w:proofErr w:type="gramEnd"/>
      <w:r>
        <w:rPr>
          <w:rFonts w:ascii="Arial" w:hAnsi="Arial" w:cs="Arial"/>
          <w:sz w:val="20"/>
          <w:szCs w:val="20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8" w:name="Par477"/>
      <w:bookmarkEnd w:id="88"/>
      <w:r>
        <w:rPr>
          <w:rFonts w:ascii="Arial" w:hAnsi="Arial" w:cs="Arial"/>
          <w:sz w:val="20"/>
          <w:szCs w:val="20"/>
        </w:rPr>
        <w:t>При обеденном зале устанавливаются умывальники из расчета один кран на 20 посадочных мест.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9" w:name="Par478"/>
      <w:bookmarkEnd w:id="89"/>
      <w:r>
        <w:rPr>
          <w:rFonts w:ascii="Arial" w:hAnsi="Arial" w:cs="Arial"/>
          <w:sz w:val="20"/>
          <w:szCs w:val="20"/>
        </w:rP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0" w:name="Par479"/>
      <w:bookmarkEnd w:id="90"/>
      <w:r>
        <w:rPr>
          <w:rFonts w:ascii="Arial" w:hAnsi="Arial" w:cs="Arial"/>
          <w:sz w:val="20"/>
          <w:szCs w:val="20"/>
        </w:rPr>
        <w:lastRenderedPageBreak/>
        <w:t>3.4.5. В гардеробах оборудуют места для каждого класса, исходя из площади не менее 0,15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ребенка.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rPr>
          <w:rFonts w:ascii="Arial" w:hAnsi="Arial" w:cs="Arial"/>
          <w:sz w:val="20"/>
          <w:szCs w:val="20"/>
        </w:rPr>
        <w:t>Лаборантскую</w:t>
      </w:r>
      <w:proofErr w:type="gramEnd"/>
      <w:r>
        <w:rPr>
          <w:rFonts w:ascii="Arial" w:hAnsi="Arial" w:cs="Arial"/>
          <w:sz w:val="20"/>
          <w:szCs w:val="20"/>
        </w:rPr>
        <w:t xml:space="preserve"> и учебный кабинет химии оборудуют вытяжными шкафами.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1" w:name="Par485"/>
      <w:bookmarkEnd w:id="91"/>
      <w:r>
        <w:rPr>
          <w:rFonts w:ascii="Arial" w:hAnsi="Arial" w:cs="Arial"/>
          <w:sz w:val="20"/>
          <w:szCs w:val="20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rPr>
          <w:rFonts w:ascii="Arial" w:hAnsi="Arial" w:cs="Arial"/>
          <w:sz w:val="20"/>
          <w:szCs w:val="20"/>
        </w:rPr>
        <w:t>шумоизоляционные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мероприятия, обеспечивающие нормируемые уровни шума в смежных помещениях.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, душевых - 12,0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персонала оборудуется отдельный санузел (кабина).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4" w:history="1">
        <w:r>
          <w:rPr>
            <w:rFonts w:ascii="Arial" w:hAnsi="Arial" w:cs="Arial"/>
            <w:color w:val="0000FF"/>
            <w:sz w:val="20"/>
            <w:szCs w:val="20"/>
          </w:rPr>
          <w:t>абзаце 2 пункта 2.8.2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2" w:name="Par492"/>
      <w:bookmarkEnd w:id="92"/>
      <w:r>
        <w:rPr>
          <w:rFonts w:ascii="Arial" w:hAnsi="Arial" w:cs="Arial"/>
          <w:sz w:val="20"/>
          <w:szCs w:val="20"/>
        </w:rPr>
        <w:t xml:space="preserve">3.4.13. </w:t>
      </w:r>
      <w:proofErr w:type="gramStart"/>
      <w:r>
        <w:rPr>
          <w:rFonts w:ascii="Arial" w:hAnsi="Arial" w:cs="Arial"/>
          <w:sz w:val="20"/>
          <w:szCs w:val="20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3" w:name="Par493"/>
      <w:bookmarkEnd w:id="93"/>
      <w:r>
        <w:rPr>
          <w:rFonts w:ascii="Arial" w:hAnsi="Arial" w:cs="Arial"/>
          <w:sz w:val="20"/>
          <w:szCs w:val="20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78" w:history="1">
        <w:r>
          <w:rPr>
            <w:rFonts w:ascii="Arial" w:hAnsi="Arial" w:cs="Arial"/>
            <w:color w:val="0000FF"/>
            <w:sz w:val="20"/>
            <w:szCs w:val="20"/>
          </w:rPr>
          <w:t>пункте 3.1.1</w:t>
        </w:r>
      </w:hyperlink>
      <w:r>
        <w:rPr>
          <w:rFonts w:ascii="Arial" w:hAnsi="Arial" w:cs="Arial"/>
          <w:sz w:val="20"/>
          <w:szCs w:val="20"/>
        </w:rPr>
        <w:t xml:space="preserve"> Правил категории обучающихся.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4" w:name="Par496"/>
      <w:bookmarkEnd w:id="94"/>
      <w:r>
        <w:rPr>
          <w:rFonts w:ascii="Arial" w:hAnsi="Arial" w:cs="Arial"/>
          <w:sz w:val="20"/>
          <w:szCs w:val="20"/>
        </w:rPr>
        <w:t>- не менее 2,5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одного обучающегося при фронтальных формах занятий;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менее 3,5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одного обучающегося при организации групповых форм работы и индивидуальных занятий.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5" w:name="Par498"/>
      <w:bookmarkEnd w:id="95"/>
      <w:r>
        <w:rPr>
          <w:rFonts w:ascii="Arial" w:hAnsi="Arial" w:cs="Arial"/>
          <w:sz w:val="20"/>
          <w:szCs w:val="20"/>
        </w:rPr>
        <w:t xml:space="preserve">Предельная наполняемость отдельного класса (группы), группы продленного дня для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глухих обучающихся - 6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слепых обучающихся - 8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слабовидящих обучающихся - 12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с тяжелыми нарушениями речи - 12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с нарушениями опорно-двигательного аппарата - 10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с расстройствами аутистического спектра - 8 человек,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со сложными дефектами (с тяжелыми множественными нарушениями развития) - 5 человек.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3.4.15. </w:t>
      </w:r>
      <w:proofErr w:type="gramStart"/>
      <w:r>
        <w:rPr>
          <w:rFonts w:ascii="Arial" w:hAnsi="Arial" w:cs="Arial"/>
          <w:sz w:val="20"/>
          <w:szCs w:val="20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&lt;11&gt;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статья 28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статья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2019, N 49, ст. 6962).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</w:t>
      </w:r>
      <w:r>
        <w:rPr>
          <w:rFonts w:ascii="Arial" w:hAnsi="Arial" w:cs="Arial"/>
          <w:sz w:val="20"/>
          <w:szCs w:val="20"/>
        </w:rPr>
        <w:lastRenderedPageBreak/>
        <w:t>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Урочная деятельность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5 - 6 классов - не более 6 уроков, для обучающихся 7 - 11 классов - не более 7 уроков.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в 1 классе осуществляется с соблюдением следующих требований: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учебные занятия проводятся по 5-дневной учебной неделе и только в первую смену,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середине учебного дня организуется динамическая пауза продолжительностью не менее 40 минут,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предупреждения </w:t>
      </w:r>
      <w:proofErr w:type="gramStart"/>
      <w:r>
        <w:rPr>
          <w:rFonts w:ascii="Arial" w:hAnsi="Arial" w:cs="Arial"/>
          <w:sz w:val="20"/>
          <w:szCs w:val="20"/>
        </w:rPr>
        <w:t>переутомления</w:t>
      </w:r>
      <w:proofErr w:type="gramEnd"/>
      <w:r>
        <w:rPr>
          <w:rFonts w:ascii="Arial" w:hAnsi="Arial" w:cs="Arial"/>
          <w:sz w:val="20"/>
          <w:szCs w:val="20"/>
        </w:rPr>
        <w:t xml:space="preserve"> в течение недели обучающиеся должны иметь облегченный учебный день в среду или в четверг.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не должна превышать 40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здоровья.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продолжительности экзамена от 4 часов и более обучающиеся обеспечиваются питанием.</w:t>
      </w:r>
      <w:proofErr w:type="gramEnd"/>
      <w:r>
        <w:rPr>
          <w:rFonts w:ascii="Arial" w:hAnsi="Arial" w:cs="Arial"/>
          <w:sz w:val="20"/>
          <w:szCs w:val="20"/>
        </w:rPr>
        <w:t xml:space="preserve"> Независимо от продолжительности экзамена обеспечивается питьевой режим.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ожидания начала экзамена в классах не должно превышать 30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6" w:name="Par547"/>
      <w:bookmarkEnd w:id="96"/>
      <w:r>
        <w:rPr>
          <w:rFonts w:ascii="Arial" w:hAnsi="Arial" w:cs="Arial"/>
          <w:sz w:val="20"/>
          <w:szCs w:val="20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3.5.3. Для образовательных целей мобильные средства связи не используются.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3.5.4. Использование ноутбуков </w:t>
      </w:r>
      <w:proofErr w:type="gramStart"/>
      <w:r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 xml:space="preserve"> начальных классов возможно при наличии дополнительной клавиатуры.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3.5.5. Оконные проемы в помещениях, где используются ЭСО, должны быть оборудованы </w:t>
      </w:r>
      <w:proofErr w:type="spellStart"/>
      <w:r>
        <w:rPr>
          <w:rFonts w:ascii="Arial" w:hAnsi="Arial" w:cs="Arial"/>
          <w:sz w:val="20"/>
          <w:szCs w:val="20"/>
        </w:rPr>
        <w:t>светорегулируемыми</w:t>
      </w:r>
      <w:proofErr w:type="spellEnd"/>
      <w:r>
        <w:rPr>
          <w:rFonts w:ascii="Arial" w:hAnsi="Arial" w:cs="Arial"/>
          <w:sz w:val="20"/>
          <w:szCs w:val="20"/>
        </w:rPr>
        <w:t xml:space="preserve"> устройствами.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3.5.6. Линейные размеры (диагональ) экрана ЭСО должны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3.5.8. Шрифтовое оформление электронных учебных изданий должно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3.5.15. В помещении, где организовано рабочее место </w:t>
      </w:r>
      <w:proofErr w:type="gramStart"/>
      <w:r>
        <w:rPr>
          <w:rFonts w:ascii="Arial" w:hAnsi="Arial" w:cs="Arial"/>
          <w:sz w:val="20"/>
          <w:szCs w:val="20"/>
        </w:rPr>
        <w:t>обучающегося</w:t>
      </w:r>
      <w:proofErr w:type="gramEnd"/>
      <w:r>
        <w:rPr>
          <w:rFonts w:ascii="Arial" w:hAnsi="Arial" w:cs="Arial"/>
          <w:sz w:val="20"/>
          <w:szCs w:val="20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7" w:name="Par565"/>
      <w:bookmarkEnd w:id="97"/>
      <w:r>
        <w:rPr>
          <w:rFonts w:ascii="Arial" w:hAnsi="Arial" w:cs="Arial"/>
          <w:sz w:val="20"/>
          <w:szCs w:val="20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8" w:name="Par566"/>
      <w:bookmarkEnd w:id="98"/>
      <w:r>
        <w:rPr>
          <w:rFonts w:ascii="Arial" w:hAnsi="Arial" w:cs="Arial"/>
          <w:sz w:val="20"/>
          <w:szCs w:val="20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организациях с количеством до 20 человек допустимо оборудование одного туалета.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персонала выделяется отдельный туалет (кабина).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Мастерские, лаборатории оборудуются умывальными раковинами, кладовыми (шкафами).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Раздевалки оборудуются скамьями и шкафчиками (вешалками).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9" w:name="Par576"/>
      <w:bookmarkEnd w:id="99"/>
      <w:r>
        <w:rPr>
          <w:rFonts w:ascii="Arial" w:hAnsi="Arial" w:cs="Arial"/>
          <w:sz w:val="20"/>
          <w:szCs w:val="20"/>
        </w:rPr>
        <w:t>3.6.3. Состав помещений физкультурно-спортивных организаций определяется видом спорта.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Раздевалки оборудуются скамьями и шкафчиками (вешалками), устройствами для сушки волос.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0" w:name="Par579"/>
      <w:bookmarkEnd w:id="100"/>
      <w:r>
        <w:rPr>
          <w:rFonts w:ascii="Arial" w:hAnsi="Arial" w:cs="Arial"/>
          <w:sz w:val="20"/>
          <w:szCs w:val="20"/>
        </w:rPr>
        <w:t>Спортивный инвентарь хранится в помещениях снарядных при спортивных залах.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77" w:history="1">
        <w:r>
          <w:rPr>
            <w:rFonts w:ascii="Arial" w:hAnsi="Arial" w:cs="Arial"/>
            <w:color w:val="0000FF"/>
            <w:sz w:val="20"/>
            <w:szCs w:val="20"/>
          </w:rPr>
          <w:t>пункта 3.1</w:t>
        </w:r>
      </w:hyperlink>
      <w:r>
        <w:rPr>
          <w:rFonts w:ascii="Arial" w:hAnsi="Arial" w:cs="Arial"/>
          <w:sz w:val="20"/>
          <w:szCs w:val="20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1" w:history="1">
        <w:r>
          <w:rPr>
            <w:rFonts w:ascii="Arial" w:hAnsi="Arial" w:cs="Arial"/>
            <w:color w:val="0000FF"/>
            <w:sz w:val="20"/>
            <w:szCs w:val="20"/>
          </w:rPr>
          <w:t>пункта 3.3</w:t>
        </w:r>
      </w:hyperlink>
      <w:r>
        <w:rPr>
          <w:rFonts w:ascii="Arial" w:hAnsi="Arial" w:cs="Arial"/>
          <w:sz w:val="20"/>
          <w:szCs w:val="20"/>
        </w:rPr>
        <w:t>.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1" w:name="Par585"/>
      <w:bookmarkEnd w:id="101"/>
      <w:r>
        <w:rPr>
          <w:rFonts w:ascii="Arial" w:hAnsi="Arial" w:cs="Arial"/>
          <w:sz w:val="20"/>
          <w:szCs w:val="20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rPr>
          <w:rFonts w:ascii="Arial" w:hAnsi="Arial" w:cs="Arial"/>
          <w:sz w:val="20"/>
          <w:szCs w:val="20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постоянного пребывания и проживания детей оборудуются приборами по обеззараживанию воздуха.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3.7.3. Раздевальное помещение (прихожая) оборудуется шкафами для раздельного хранения одежды и обуви.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2" w:name="Par590"/>
      <w:bookmarkEnd w:id="102"/>
      <w:r>
        <w:rPr>
          <w:rFonts w:ascii="Arial" w:hAnsi="Arial" w:cs="Arial"/>
          <w:sz w:val="20"/>
          <w:szCs w:val="20"/>
        </w:rPr>
        <w:lastRenderedPageBreak/>
        <w:t>3.7.4. В каждой группе должны быть обеспечены условия для просушивания верхней одежды и обуви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3" w:name="Par591"/>
      <w:bookmarkEnd w:id="103"/>
      <w:r>
        <w:rPr>
          <w:rFonts w:ascii="Arial" w:hAnsi="Arial" w:cs="Arial"/>
          <w:sz w:val="20"/>
          <w:szCs w:val="20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учреждениях социального обслуживания семьи и детей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4" w:name="Par593"/>
      <w:bookmarkEnd w:id="104"/>
      <w:r>
        <w:rPr>
          <w:rFonts w:ascii="Arial" w:hAnsi="Arial" w:cs="Arial"/>
          <w:sz w:val="20"/>
          <w:szCs w:val="20"/>
        </w:rPr>
        <w:t xml:space="preserve">3.8.1. </w:t>
      </w:r>
      <w:proofErr w:type="gramStart"/>
      <w:r>
        <w:rPr>
          <w:rFonts w:ascii="Arial" w:hAnsi="Arial" w:cs="Arial"/>
          <w:sz w:val="20"/>
          <w:szCs w:val="20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Жилые помещения по типу групповых ячеек должны быть для группы численностью не более 6 человек.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на 1 койку.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Раздевалки размещаются на первом или цокольном этаже.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постоянного пребывания и проживания детей оборудуются приборами по обеззараживанию воздуха.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5" w:name="Par605"/>
      <w:bookmarkEnd w:id="105"/>
      <w:r>
        <w:rPr>
          <w:rFonts w:ascii="Arial" w:hAnsi="Arial" w:cs="Arial"/>
          <w:sz w:val="20"/>
          <w:szCs w:val="20"/>
        </w:rPr>
        <w:t>3.9. В профессиональных образовательных организациях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6" w:name="Par606"/>
      <w:bookmarkEnd w:id="106"/>
      <w:r>
        <w:rPr>
          <w:rFonts w:ascii="Arial" w:hAnsi="Arial" w:cs="Arial"/>
          <w:sz w:val="20"/>
          <w:szCs w:val="20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rPr>
          <w:rFonts w:ascii="Arial" w:hAnsi="Arial" w:cs="Arial"/>
          <w:sz w:val="20"/>
          <w:szCs w:val="20"/>
        </w:rPr>
        <w:t>хозяйственный</w:t>
      </w:r>
      <w:proofErr w:type="gramEnd"/>
      <w:r>
        <w:rPr>
          <w:rFonts w:ascii="Arial" w:hAnsi="Arial" w:cs="Arial"/>
          <w:sz w:val="20"/>
          <w:szCs w:val="20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7" w:name="Par608"/>
      <w:bookmarkEnd w:id="107"/>
      <w:r>
        <w:rPr>
          <w:rFonts w:ascii="Arial" w:hAnsi="Arial" w:cs="Arial"/>
          <w:sz w:val="20"/>
          <w:szCs w:val="20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0" w:history="1">
        <w:r>
          <w:rPr>
            <w:rFonts w:ascii="Arial" w:hAnsi="Arial" w:cs="Arial"/>
            <w:color w:val="0000FF"/>
            <w:sz w:val="20"/>
            <w:szCs w:val="20"/>
          </w:rPr>
          <w:t>пункту 3.4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8" w:name="Par609"/>
      <w:bookmarkEnd w:id="108"/>
      <w:r>
        <w:rPr>
          <w:rFonts w:ascii="Arial" w:hAnsi="Arial" w:cs="Arial"/>
          <w:sz w:val="20"/>
          <w:szCs w:val="20"/>
        </w:rPr>
        <w:lastRenderedPageBreak/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rPr>
          <w:rFonts w:ascii="Arial" w:hAnsi="Arial" w:cs="Arial"/>
          <w:sz w:val="20"/>
          <w:szCs w:val="20"/>
        </w:rPr>
        <w:t>общепрофильного</w:t>
      </w:r>
      <w:proofErr w:type="spellEnd"/>
      <w:r>
        <w:rPr>
          <w:rFonts w:ascii="Arial" w:hAnsi="Arial" w:cs="Arial"/>
          <w:sz w:val="20"/>
          <w:szCs w:val="20"/>
        </w:rPr>
        <w:t xml:space="preserve"> и профессионального циклов, а также помещения по профилю обучения.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9" w:name="Par611"/>
      <w:bookmarkEnd w:id="109"/>
      <w:r>
        <w:rPr>
          <w:rFonts w:ascii="Arial" w:hAnsi="Arial" w:cs="Arial"/>
          <w:sz w:val="20"/>
          <w:szCs w:val="20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0" w:name="Par612"/>
      <w:bookmarkEnd w:id="110"/>
      <w:r>
        <w:rPr>
          <w:rFonts w:ascii="Arial" w:hAnsi="Arial" w:cs="Arial"/>
          <w:sz w:val="20"/>
          <w:szCs w:val="20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rPr>
          <w:rFonts w:ascii="Arial" w:hAnsi="Arial" w:cs="Arial"/>
          <w:sz w:val="20"/>
          <w:szCs w:val="20"/>
        </w:rPr>
        <w:t>кроме</w:t>
      </w:r>
      <w:proofErr w:type="gramEnd"/>
      <w:r>
        <w:rPr>
          <w:rFonts w:ascii="Arial" w:hAnsi="Arial" w:cs="Arial"/>
          <w:sz w:val="20"/>
          <w:szCs w:val="20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1" w:name="Par614"/>
      <w:bookmarkEnd w:id="111"/>
      <w:r>
        <w:rPr>
          <w:rFonts w:ascii="Arial" w:hAnsi="Arial" w:cs="Arial"/>
          <w:sz w:val="20"/>
          <w:szCs w:val="20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2" w:name="Par616"/>
      <w:bookmarkEnd w:id="112"/>
      <w:r>
        <w:rPr>
          <w:rFonts w:ascii="Arial" w:hAnsi="Arial" w:cs="Arial"/>
          <w:sz w:val="20"/>
          <w:szCs w:val="20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3" w:name="Par618"/>
      <w:bookmarkEnd w:id="113"/>
      <w:r>
        <w:rPr>
          <w:rFonts w:ascii="Arial" w:hAnsi="Arial" w:cs="Arial"/>
          <w:sz w:val="20"/>
          <w:szCs w:val="20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, а для проживающих в общежитии - пятиразовое горячее питание. </w:t>
      </w:r>
      <w:proofErr w:type="gramStart"/>
      <w:r>
        <w:rPr>
          <w:rFonts w:ascii="Arial" w:hAnsi="Arial" w:cs="Arial"/>
          <w:sz w:val="20"/>
          <w:szCs w:val="20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&lt;12&gt;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4" w:name="Par625"/>
      <w:bookmarkEnd w:id="114"/>
      <w:r>
        <w:rPr>
          <w:rFonts w:ascii="Arial" w:hAnsi="Arial" w:cs="Arial"/>
          <w:sz w:val="20"/>
          <w:szCs w:val="20"/>
        </w:rPr>
        <w:lastRenderedPageBreak/>
        <w:t>3.10. В образовательных организациях высшего образования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5" w:name="Par626"/>
      <w:bookmarkEnd w:id="115"/>
      <w:r>
        <w:rPr>
          <w:rFonts w:ascii="Arial" w:hAnsi="Arial" w:cs="Arial"/>
          <w:sz w:val="20"/>
          <w:szCs w:val="20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rPr>
          <w:rFonts w:ascii="Arial" w:hAnsi="Arial" w:cs="Arial"/>
          <w:sz w:val="20"/>
          <w:szCs w:val="20"/>
        </w:rPr>
        <w:t>хозяйственный</w:t>
      </w:r>
      <w:proofErr w:type="gramEnd"/>
      <w:r>
        <w:rPr>
          <w:rFonts w:ascii="Arial" w:hAnsi="Arial" w:cs="Arial"/>
          <w:sz w:val="20"/>
          <w:szCs w:val="20"/>
        </w:rPr>
        <w:t>). Хозяйственная зона должна иметь самостоятельный въезд.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6" w:name="Par628"/>
      <w:bookmarkEnd w:id="116"/>
      <w:r>
        <w:rPr>
          <w:rFonts w:ascii="Arial" w:hAnsi="Arial" w:cs="Arial"/>
          <w:sz w:val="20"/>
          <w:szCs w:val="20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0" w:history="1">
        <w:r>
          <w:rPr>
            <w:rFonts w:ascii="Arial" w:hAnsi="Arial" w:cs="Arial"/>
            <w:color w:val="0000FF"/>
            <w:sz w:val="20"/>
            <w:szCs w:val="20"/>
          </w:rPr>
          <w:t>пунктов 3.4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7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05" w:history="1">
        <w:r>
          <w:rPr>
            <w:rFonts w:ascii="Arial" w:hAnsi="Arial" w:cs="Arial"/>
            <w:color w:val="0000FF"/>
            <w:sz w:val="20"/>
            <w:szCs w:val="20"/>
          </w:rPr>
          <w:t>3.9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65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7" w:name="Par629"/>
      <w:bookmarkEnd w:id="117"/>
      <w:r>
        <w:rPr>
          <w:rFonts w:ascii="Arial" w:hAnsi="Arial" w:cs="Arial"/>
          <w:sz w:val="20"/>
          <w:szCs w:val="20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3.11.1. Хозяйствующие субъекты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профилактики клещевого энцефалита, клещевого </w:t>
      </w:r>
      <w:proofErr w:type="spellStart"/>
      <w:r>
        <w:rPr>
          <w:rFonts w:ascii="Arial" w:hAnsi="Arial" w:cs="Arial"/>
          <w:sz w:val="20"/>
          <w:szCs w:val="20"/>
        </w:rPr>
        <w:t>боррелиоза</w:t>
      </w:r>
      <w:proofErr w:type="spellEnd"/>
      <w:r>
        <w:rPr>
          <w:rFonts w:ascii="Arial" w:hAnsi="Arial" w:cs="Arial"/>
          <w:sz w:val="20"/>
          <w:szCs w:val="20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rPr>
          <w:rFonts w:ascii="Arial" w:hAnsi="Arial" w:cs="Arial"/>
          <w:sz w:val="20"/>
          <w:szCs w:val="20"/>
        </w:rPr>
        <w:t>акарицидную</w:t>
      </w:r>
      <w:proofErr w:type="spellEnd"/>
      <w:r>
        <w:rPr>
          <w:rFonts w:ascii="Arial" w:hAnsi="Arial" w:cs="Arial"/>
          <w:sz w:val="20"/>
          <w:szCs w:val="20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&lt;13&gt;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Форма N 079/у</w:t>
        </w:r>
      </w:hyperlink>
      <w:r>
        <w:rPr>
          <w:rFonts w:ascii="Arial" w:hAnsi="Arial" w:cs="Arial"/>
          <w:sz w:val="20"/>
          <w:szCs w:val="20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rPr>
          <w:rFonts w:ascii="Arial" w:hAnsi="Arial" w:cs="Arial"/>
          <w:sz w:val="20"/>
          <w:szCs w:val="20"/>
        </w:rPr>
        <w:t xml:space="preserve"> России 09.01.2018 N 2н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8" w:name="Par641"/>
      <w:bookmarkEnd w:id="118"/>
      <w:r>
        <w:rPr>
          <w:rFonts w:ascii="Arial" w:hAnsi="Arial" w:cs="Arial"/>
          <w:sz w:val="20"/>
          <w:szCs w:val="20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9" w:name="Par644"/>
      <w:bookmarkEnd w:id="119"/>
      <w:r>
        <w:rPr>
          <w:rFonts w:ascii="Arial" w:hAnsi="Arial" w:cs="Arial"/>
          <w:sz w:val="20"/>
          <w:szCs w:val="20"/>
        </w:rPr>
        <w:t xml:space="preserve">3.11.4. </w:t>
      </w:r>
      <w:proofErr w:type="gramStart"/>
      <w:r>
        <w:rPr>
          <w:rFonts w:ascii="Arial" w:hAnsi="Arial" w:cs="Arial"/>
          <w:sz w:val="20"/>
          <w:szCs w:val="20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стирки белья могут быть оборудованы в отдельном помещении.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rPr>
          <w:rFonts w:ascii="Arial" w:hAnsi="Arial" w:cs="Arial"/>
          <w:sz w:val="20"/>
          <w:szCs w:val="20"/>
        </w:rPr>
        <w:t>количества</w:t>
      </w:r>
      <w:proofErr w:type="gramEnd"/>
      <w:r>
        <w:rPr>
          <w:rFonts w:ascii="Arial" w:hAnsi="Arial" w:cs="Arial"/>
          <w:sz w:val="20"/>
          <w:szCs w:val="20"/>
        </w:rPr>
        <w:t xml:space="preserve"> проживающих в комнате.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зданиях для проживания детей обеспечиваются условия для просушивания верхней одежды и обуви.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0" w:name="Par648"/>
      <w:bookmarkEnd w:id="120"/>
      <w:r>
        <w:rPr>
          <w:rFonts w:ascii="Arial" w:hAnsi="Arial" w:cs="Arial"/>
          <w:sz w:val="20"/>
          <w:szCs w:val="20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 оборудование в медицинском пункте или в изоляторе душевой (ванной комнаты).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1" w:name="Par651"/>
      <w:bookmarkEnd w:id="121"/>
      <w:r>
        <w:rPr>
          <w:rFonts w:ascii="Arial" w:hAnsi="Arial" w:cs="Arial"/>
          <w:sz w:val="20"/>
          <w:szCs w:val="20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Хозяйствующим субъектом обеспечивается освещение дорожек, ведущих к туалетам.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Ежедневно должна проводиться бесконтактная термометрия детей и сотрудников.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&lt;14&gt;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Статья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2" w:name="Par664"/>
      <w:bookmarkEnd w:id="122"/>
      <w:r>
        <w:rPr>
          <w:rFonts w:ascii="Arial" w:hAnsi="Arial" w:cs="Arial"/>
          <w:sz w:val="20"/>
          <w:szCs w:val="20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3.12.1. Хозяйствующие субъекты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3.12.5. Прием детей осуществляется при наличии справки о состоянии здоровья ребенка, </w:t>
      </w:r>
      <w:proofErr w:type="gramStart"/>
      <w:r>
        <w:rPr>
          <w:rFonts w:ascii="Arial" w:hAnsi="Arial" w:cs="Arial"/>
          <w:sz w:val="20"/>
          <w:szCs w:val="20"/>
        </w:rPr>
        <w:t>содержащей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В палаточных лагерях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3.13.1. Хозяйствующие субъекты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rPr>
          <w:rFonts w:ascii="Arial" w:hAnsi="Arial" w:cs="Arial"/>
          <w:sz w:val="20"/>
          <w:szCs w:val="20"/>
        </w:rPr>
        <w:t>аккарицидная</w:t>
      </w:r>
      <w:proofErr w:type="spellEnd"/>
      <w:r>
        <w:rPr>
          <w:rFonts w:ascii="Arial" w:hAnsi="Arial" w:cs="Arial"/>
          <w:sz w:val="20"/>
          <w:szCs w:val="20"/>
        </w:rPr>
        <w:t xml:space="preserve"> обработка, мероприятия по борьбе с грызунами.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палаточному лагерю должен быть обеспечен подъезд транспорта.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3.13.3. Территория, на которой размещается палаточный лагерь, обозначается по периметру знаками.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темное время суток обеспечивается дежурное освещение тропинок, ведущих к туалетам.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использоваться личные теплоизоляционные коврики, спальные мешки, вкладыши.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3.13.9. Организованная помывка детей должна проводиться не реже 1 раза в 7 календарных дней.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3.13.10. Для просушивания одежды и обуви на территории палаточного лагеря оборудуется специальное место.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Мыльные воды должны проходить очистку через фильтр для улавливания мыльных вод.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3.13.15. Организация питания в палаточных лагерях осуществляется в соответствии с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четвертым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десятым пункта 2.4.6</w:t>
        </w:r>
      </w:hyperlink>
      <w:r>
        <w:rPr>
          <w:rFonts w:ascii="Arial" w:hAnsi="Arial" w:cs="Arial"/>
          <w:sz w:val="20"/>
          <w:szCs w:val="20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В организациях труда и отдыха (полевой практики)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должны работать в головных уборах.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3.14.2. Запрещается труд детей после 20:00 часов.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5" w:history="1">
        <w:r>
          <w:rPr>
            <w:rFonts w:ascii="Arial" w:hAnsi="Arial" w:cs="Arial"/>
            <w:color w:val="0000FF"/>
            <w:sz w:val="20"/>
            <w:szCs w:val="20"/>
          </w:rPr>
          <w:t>пунктов 3.10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29" w:history="1">
        <w:r>
          <w:rPr>
            <w:rFonts w:ascii="Arial" w:hAnsi="Arial" w:cs="Arial"/>
            <w:color w:val="0000FF"/>
            <w:sz w:val="20"/>
            <w:szCs w:val="20"/>
          </w:rPr>
          <w:t>3.11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64" w:history="1">
        <w:r>
          <w:rPr>
            <w:rFonts w:ascii="Arial" w:hAnsi="Arial" w:cs="Arial"/>
            <w:color w:val="0000FF"/>
            <w:sz w:val="20"/>
            <w:szCs w:val="20"/>
          </w:rPr>
          <w:t>3.12</w:t>
        </w:r>
      </w:hyperlink>
      <w:r>
        <w:rPr>
          <w:rFonts w:ascii="Arial" w:hAnsi="Arial" w:cs="Arial"/>
          <w:sz w:val="20"/>
          <w:szCs w:val="20"/>
        </w:rPr>
        <w:t xml:space="preserve"> Правил 3.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rPr>
          <w:rFonts w:ascii="Arial" w:hAnsi="Arial" w:cs="Arial"/>
          <w:sz w:val="20"/>
          <w:szCs w:val="20"/>
        </w:rPr>
        <w:t>содержащую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</w:t>
      </w:r>
      <w:r>
        <w:rPr>
          <w:rFonts w:ascii="Arial" w:hAnsi="Arial" w:cs="Arial"/>
          <w:sz w:val="20"/>
          <w:szCs w:val="20"/>
        </w:rPr>
        <w:lastRenderedPageBreak/>
        <w:t>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4715C2" w:rsidRDefault="004715C2" w:rsidP="00471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715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715C2" w:rsidRDefault="0047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715C2" w:rsidRDefault="0047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715C2" w:rsidRDefault="004715C2" w:rsidP="004715C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3" w:name="Par716"/>
      <w:bookmarkEnd w:id="123"/>
      <w:r>
        <w:rPr>
          <w:rFonts w:ascii="Arial" w:hAnsi="Arial" w:cs="Arial"/>
          <w:sz w:val="20"/>
          <w:szCs w:val="20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rPr>
          <w:rFonts w:ascii="Arial" w:hAnsi="Arial" w:cs="Arial"/>
          <w:sz w:val="20"/>
          <w:szCs w:val="20"/>
        </w:rPr>
        <w:t>сроках</w:t>
      </w:r>
      <w:proofErr w:type="gramEnd"/>
      <w:r>
        <w:rPr>
          <w:rFonts w:ascii="Arial" w:hAnsi="Arial" w:cs="Arial"/>
          <w:sz w:val="20"/>
          <w:szCs w:val="20"/>
        </w:rPr>
        <w:t xml:space="preserve"> проведения </w:t>
      </w:r>
      <w:proofErr w:type="spellStart"/>
      <w:r>
        <w:rPr>
          <w:rFonts w:ascii="Arial" w:hAnsi="Arial" w:cs="Arial"/>
          <w:sz w:val="20"/>
          <w:szCs w:val="20"/>
        </w:rPr>
        <w:t>дератизационных</w:t>
      </w:r>
      <w:proofErr w:type="spellEnd"/>
      <w:r>
        <w:rPr>
          <w:rFonts w:ascii="Arial" w:hAnsi="Arial" w:cs="Arial"/>
          <w:sz w:val="20"/>
          <w:szCs w:val="20"/>
        </w:rP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Организаторами поездок организованных групп детей железнодорожным транспортом: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организуется питание организованных групп детей с интервалами не более 4 часов;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При нахождении в пути свыше 1 дня организуется горячее питание.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или фамилия, имя, отчество (при наличии) организатора отдыха групп детей;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организатора;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выезда, станция отправления и назначения, номер поезда и вагона, его вид;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количество детей и сопровождающих;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медицинского сопровождения;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и адрес конечного пункта назначения;</w:t>
      </w:r>
    </w:p>
    <w:p w:rsidR="004715C2" w:rsidRDefault="004715C2" w:rsidP="004715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планируемый тип питания в пути следования.</w:t>
      </w:r>
    </w:p>
    <w:p w:rsidR="00DD56E3" w:rsidRDefault="00DD56E3"/>
    <w:sectPr w:rsidR="00DD56E3" w:rsidSect="00D912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9"/>
    <w:rsid w:val="00295156"/>
    <w:rsid w:val="004715C2"/>
    <w:rsid w:val="00B11089"/>
    <w:rsid w:val="00D912B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E0B98D7F360CC73BD4D3F39F3F97B47026F166B79A1B9F917180452B7AB1E0D9FFD5049B71B90E64B7264217PBf9G" TargetMode="External"/><Relationship Id="rId18" Type="http://schemas.openxmlformats.org/officeDocument/2006/relationships/hyperlink" Target="consultantplus://offline/ref=C1E0B98D7F360CC73BD4D3F39F3F97B47224F56BBE961B9F917180452B7AB1E0D9FFD5049B71B90E64B7264217PBf9G" TargetMode="External"/><Relationship Id="rId26" Type="http://schemas.openxmlformats.org/officeDocument/2006/relationships/hyperlink" Target="consultantplus://offline/ref=C1E0B98D7F360CC73BD4D3F39F3F97B4722CF369BA941B9F917180452B7AB1E0D9FFD5049B71B90E64B7264217PBf9G" TargetMode="External"/><Relationship Id="rId39" Type="http://schemas.openxmlformats.org/officeDocument/2006/relationships/hyperlink" Target="consultantplus://offline/ref=C1E0B98D7F360CC73BD4D3F39F3F97B47026F46EBC941B9F917180452B7AB1E0D9FFD5049B71B90E64B7264217PBf9G" TargetMode="External"/><Relationship Id="rId21" Type="http://schemas.openxmlformats.org/officeDocument/2006/relationships/hyperlink" Target="consultantplus://offline/ref=C1E0B98D7F360CC73BD4D3F39F3F97B47225F46DB7941B9F917180452B7AB1E0D9FFD5049B71B90E64B7264217PBf9G" TargetMode="External"/><Relationship Id="rId34" Type="http://schemas.openxmlformats.org/officeDocument/2006/relationships/hyperlink" Target="consultantplus://offline/ref=C1E0B98D7F360CC73BD4D3F39F3F97B4722CF268BD931B9F917180452B7AB1E0D9FFD5049B71B90E64B7264217PBf9G" TargetMode="External"/><Relationship Id="rId42" Type="http://schemas.openxmlformats.org/officeDocument/2006/relationships/hyperlink" Target="consultantplus://offline/ref=C1E0B98D7F360CC73BD4D3F39F3F97B47020F56CBE931B9F917180452B7AB1E0D9FFD5049B71B90E64B7264217PBf9G" TargetMode="External"/><Relationship Id="rId47" Type="http://schemas.openxmlformats.org/officeDocument/2006/relationships/hyperlink" Target="consultantplus://offline/ref=C1E0B98D7F360CC73BD4D3F39F3F97B47227F76DBF9B1B9F917180452B7AB1E0CBFF8D089973A70F67A2701351EDFDB166142C5BFA187F96PEf2G" TargetMode="External"/><Relationship Id="rId50" Type="http://schemas.openxmlformats.org/officeDocument/2006/relationships/hyperlink" Target="consultantplus://offline/ref=C1E0B98D7F360CC73BD4D3F39F3F97B47021F06EBE911B9F917180452B7AB1E0CBFF8D089971AC5A34ED714F17BAEEB365142E5AE6P1fBG" TargetMode="External"/><Relationship Id="rId55" Type="http://schemas.openxmlformats.org/officeDocument/2006/relationships/hyperlink" Target="consultantplus://offline/ref=C1E0B98D7F360CC73BD4D3F39F3F97B47225F36AB9951B9F917180452B7AB1E0CBFF8D089973A70E6DA2701351EDFDB166142C5BFA187F96PEf2G" TargetMode="External"/><Relationship Id="rId7" Type="http://schemas.openxmlformats.org/officeDocument/2006/relationships/hyperlink" Target="consultantplus://offline/ref=C1E0B98D7F360CC73BD4D3F39F3F97B47223F46DB79A1B9F917180452B7AB1E0D9FFD5049B71B90E64B7264217PBf9G" TargetMode="External"/><Relationship Id="rId12" Type="http://schemas.openxmlformats.org/officeDocument/2006/relationships/hyperlink" Target="consultantplus://offline/ref=C1E0B98D7F360CC73BD4D3F39F3F97B4752CFE68BC98469599288C472C75EEE5CCEE8D0B9B6DA70F7BAB2440P1f4G" TargetMode="External"/><Relationship Id="rId17" Type="http://schemas.openxmlformats.org/officeDocument/2006/relationships/hyperlink" Target="consultantplus://offline/ref=C1E0B98D7F360CC73BD4D3F39F3F97B47224F76CBD971B9F917180452B7AB1E0D9FFD5049B71B90E64B7264217PBf9G" TargetMode="External"/><Relationship Id="rId25" Type="http://schemas.openxmlformats.org/officeDocument/2006/relationships/hyperlink" Target="consultantplus://offline/ref=C1E0B98D7F360CC73BD4D3F39F3F97B47125F36DBB921B9F917180452B7AB1E0D9FFD5049B71B90E64B7264217PBf9G" TargetMode="External"/><Relationship Id="rId33" Type="http://schemas.openxmlformats.org/officeDocument/2006/relationships/hyperlink" Target="consultantplus://offline/ref=C1E0B98D7F360CC73BD4D3F39F3F97B4722CF567B89B1B9F917180452B7AB1E0D9FFD5049B71B90E64B7264217PBf9G" TargetMode="External"/><Relationship Id="rId38" Type="http://schemas.openxmlformats.org/officeDocument/2006/relationships/hyperlink" Target="consultantplus://offline/ref=C1E0B98D7F360CC73BD4D3F39F3F97B47125F36DBC901B9F917180452B7AB1E0D9FFD5049B71B90E64B7264217PBf9G" TargetMode="External"/><Relationship Id="rId46" Type="http://schemas.openxmlformats.org/officeDocument/2006/relationships/hyperlink" Target="consultantplus://offline/ref=C1E0B98D7F360CC73BD4D3F39F3F97B47227F76DBF9B1B9F917180452B7AB1E0CBFF8D089973A70F67A2701351EDFDB166142C5BFA187F96PEf2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0B98D7F360CC73BD4D3F39F3F97B47125F36DBB901B9F917180452B7AB1E0D9FFD5049B71B90E64B7264217PBf9G" TargetMode="External"/><Relationship Id="rId20" Type="http://schemas.openxmlformats.org/officeDocument/2006/relationships/hyperlink" Target="consultantplus://offline/ref=C1E0B98D7F360CC73BD4D3F39F3F97B47026F369B8901B9F917180452B7AB1E0D9FFD5049B71B90E64B7264217PBf9G" TargetMode="External"/><Relationship Id="rId29" Type="http://schemas.openxmlformats.org/officeDocument/2006/relationships/hyperlink" Target="consultantplus://offline/ref=C1E0B98D7F360CC73BD4D3F39F3F97B47125F36DBB931B9F917180452B7AB1E0D9FFD5049B71B90E64B7264217PBf9G" TargetMode="External"/><Relationship Id="rId41" Type="http://schemas.openxmlformats.org/officeDocument/2006/relationships/hyperlink" Target="consultantplus://offline/ref=C1E0B98D7F360CC73BD4D3F39F3F97B47021F16FBA941B9F917180452B7AB1E0CBFF8D089973A30A6CA2701351EDFDB166142C5BFA187F96PEf2G" TargetMode="External"/><Relationship Id="rId54" Type="http://schemas.openxmlformats.org/officeDocument/2006/relationships/hyperlink" Target="consultantplus://offline/ref=C1E0B98D7F360CC73BD4D3F39F3F97B47021F06EBE911B9F917180452B7AB1E0CBFF8D089973A60763A2701351EDFDB166142C5BFA187F96PEf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0B98D7F360CC73BD4D3F39F3F97B47621F16EB998469599288C472C75EEF7CCB681099972A4096EFD750640B5F2B17A0A2D44E61A7DP9f5G" TargetMode="External"/><Relationship Id="rId11" Type="http://schemas.openxmlformats.org/officeDocument/2006/relationships/hyperlink" Target="consultantplus://offline/ref=C1E0B98D7F360CC73BD4D3F39F3F97B4752CFE68BE98469599288C472C75EEE5CCEE8D0B9B6DA70F7BAB2440P1f4G" TargetMode="External"/><Relationship Id="rId24" Type="http://schemas.openxmlformats.org/officeDocument/2006/relationships/hyperlink" Target="consultantplus://offline/ref=C1E0B98D7F360CC73BD4D3F39F3F97B47225F46EB8931B9F917180452B7AB1E0D9FFD5049B71B90E64B7264217PBf9G" TargetMode="External"/><Relationship Id="rId32" Type="http://schemas.openxmlformats.org/officeDocument/2006/relationships/hyperlink" Target="consultantplus://offline/ref=C1E0B98D7F360CC73BD4D3F39F3F97B47223F16CBA971B9F917180452B7AB1E0D9FFD5049B71B90E64B7264217PBf9G" TargetMode="External"/><Relationship Id="rId37" Type="http://schemas.openxmlformats.org/officeDocument/2006/relationships/hyperlink" Target="consultantplus://offline/ref=C1E0B98D7F360CC73BD4D3F39F3F97B4722CF266BD961B9F917180452B7AB1E0D9FFD5049B71B90E64B7264217PBf9G" TargetMode="External"/><Relationship Id="rId40" Type="http://schemas.openxmlformats.org/officeDocument/2006/relationships/hyperlink" Target="consultantplus://offline/ref=C1E0B98D7F360CC73BD4D3F39F3F97B47026F368BC901B9F917180452B7AB1E0D9FFD5049B71B90E64B7264217PBf9G" TargetMode="External"/><Relationship Id="rId45" Type="http://schemas.openxmlformats.org/officeDocument/2006/relationships/hyperlink" Target="consultantplus://offline/ref=C1E0B98D7F360CC73BD4D3F39F3F97B47021F06EBE911B9F917180452B7AB1E0CBFF8D089971AC5A34ED714F17BAEEB365142E5AE6P1fBG" TargetMode="External"/><Relationship Id="rId53" Type="http://schemas.openxmlformats.org/officeDocument/2006/relationships/hyperlink" Target="consultantplus://offline/ref=C1E0B98D7F360CC73BD4D3F39F3F97B47021F16FBA941B9F917180452B7AB1E0CBFF8D0B9B74AC5A34ED714F17BAEEB365142E5AE6P1fB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1E0B98D7F360CC73BD4D3F39F3F97B47021F16FBA941B9F917180452B7AB1E0CBFF8D0B9A7BAC5A34ED714F17BAEEB365142E5AE6P1fBG" TargetMode="External"/><Relationship Id="rId15" Type="http://schemas.openxmlformats.org/officeDocument/2006/relationships/hyperlink" Target="consultantplus://offline/ref=C1E0B98D7F360CC73BD4D3F39F3F97B47A27F36AB898469599288C472C75EEE5CCEE8D0B9B6DA70F7BAB2440P1f4G" TargetMode="External"/><Relationship Id="rId23" Type="http://schemas.openxmlformats.org/officeDocument/2006/relationships/hyperlink" Target="consultantplus://offline/ref=C1E0B98D7F360CC73BD4D3F39F3F97B47226F568BF9A1B9F917180452B7AB1E0D9FFD5049B71B90E64B7264217PBf9G" TargetMode="External"/><Relationship Id="rId28" Type="http://schemas.openxmlformats.org/officeDocument/2006/relationships/hyperlink" Target="consultantplus://offline/ref=C1E0B98D7F360CC73BD4D3F39F3F97B47222F667BD911B9F917180452B7AB1E0D9FFD5049B71B90E64B7264217PBf9G" TargetMode="External"/><Relationship Id="rId36" Type="http://schemas.openxmlformats.org/officeDocument/2006/relationships/hyperlink" Target="consultantplus://offline/ref=C1E0B98D7F360CC73BD4D3F39F3F97B4722DF667BF9A1B9F917180452B7AB1E0D9FFD5049B71B90E64B7264217PBf9G" TargetMode="External"/><Relationship Id="rId49" Type="http://schemas.openxmlformats.org/officeDocument/2006/relationships/hyperlink" Target="consultantplus://offline/ref=C1E0B98D7F360CC73BD4D3F39F3F97B47023F66BBA961B9F917180452B7AB1E0D9FFD5049B71B90E64B7264217PBf9G" TargetMode="External"/><Relationship Id="rId57" Type="http://schemas.openxmlformats.org/officeDocument/2006/relationships/hyperlink" Target="consultantplus://offline/ref=C1E0B98D7F360CC73BD4D3F39F3F97B47021F16FBA941B9F917180452B7AB1E0CBFF8D089973A6066CA2701351EDFDB166142C5BFA187F96PEf2G" TargetMode="External"/><Relationship Id="rId10" Type="http://schemas.openxmlformats.org/officeDocument/2006/relationships/hyperlink" Target="consultantplus://offline/ref=C1E0B98D7F360CC73BD4D3F39F3F97B47124F56DBE921B9F917180452B7AB1E0D9FFD5049B71B90E64B7264217PBf9G" TargetMode="External"/><Relationship Id="rId19" Type="http://schemas.openxmlformats.org/officeDocument/2006/relationships/hyperlink" Target="consultantplus://offline/ref=C1E0B98D7F360CC73BD4D3F39F3F97B47224F367BB941B9F917180452B7AB1E0D9FFD5049B71B90E64B7264217PBf9G" TargetMode="External"/><Relationship Id="rId31" Type="http://schemas.openxmlformats.org/officeDocument/2006/relationships/hyperlink" Target="consultantplus://offline/ref=C1E0B98D7F360CC73BD4D3F39F3F97B47223F46DB9911B9F917180452B7AB1E0D9FFD5049B71B90E64B7264217PBf9G" TargetMode="External"/><Relationship Id="rId44" Type="http://schemas.openxmlformats.org/officeDocument/2006/relationships/hyperlink" Target="consultantplus://offline/ref=C1E0B98D7F360CC73BD4D3F39F3F97B47021F16FBA941B9F917180452B7AB1E0CBFF8D089973A50F67A2701351EDFDB166142C5BFA187F96PEf2G" TargetMode="External"/><Relationship Id="rId52" Type="http://schemas.openxmlformats.org/officeDocument/2006/relationships/hyperlink" Target="consultantplus://offline/ref=C1E0B98D7F360CC73BD4D3F39F3F97B47023F66EBE921B9F917180452B7AB1E0CBFF8D089973A00D62A2701351EDFDB166142C5BFA187F96PE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0B98D7F360CC73BD4D3F39F3F97B47224F56BBB941B9F917180452B7AB1E0D9FFD5049B71B90E64B7264217PBf9G" TargetMode="External"/><Relationship Id="rId14" Type="http://schemas.openxmlformats.org/officeDocument/2006/relationships/hyperlink" Target="consultantplus://offline/ref=C1E0B98D7F360CC73BD4D3F39F3F97B47A27F169BF98469599288C472C75EEE5CCEE8D0B9B6DA70F7BAB2440P1f4G" TargetMode="External"/><Relationship Id="rId22" Type="http://schemas.openxmlformats.org/officeDocument/2006/relationships/hyperlink" Target="consultantplus://offline/ref=C1E0B98D7F360CC73BD4D3F39F3F97B47125F36DBB911B9F917180452B7AB1E0D9FFD5049B71B90E64B7264217PBf9G" TargetMode="External"/><Relationship Id="rId27" Type="http://schemas.openxmlformats.org/officeDocument/2006/relationships/hyperlink" Target="consultantplus://offline/ref=C1E0B98D7F360CC73BD4D3F39F3F97B4722CF266B7971B9F917180452B7AB1E0D9FFD5049B71B90E64B7264217PBf9G" TargetMode="External"/><Relationship Id="rId30" Type="http://schemas.openxmlformats.org/officeDocument/2006/relationships/hyperlink" Target="consultantplus://offline/ref=C1E0B98D7F360CC73BD4D3F39F3F97B47222FE69BC901B9F917180452B7AB1E0D9FFD5049B71B90E64B7264217PBf9G" TargetMode="External"/><Relationship Id="rId35" Type="http://schemas.openxmlformats.org/officeDocument/2006/relationships/hyperlink" Target="consultantplus://offline/ref=C1E0B98D7F360CC73BD4D3F39F3F97B4722CF369BC9B1B9F917180452B7AB1E0D9FFD5049B71B90E64B7264217PBf9G" TargetMode="External"/><Relationship Id="rId43" Type="http://schemas.openxmlformats.org/officeDocument/2006/relationships/hyperlink" Target="consultantplus://offline/ref=C1E0B98D7F360CC73BD4D3F39F3F97B47023F76FBB9A1B9F917180452B7AB1E0D9FFD5049B71B90E64B7264217PBf9G" TargetMode="External"/><Relationship Id="rId48" Type="http://schemas.openxmlformats.org/officeDocument/2006/relationships/hyperlink" Target="consultantplus://offline/ref=C1E0B98D7F360CC73BD4D3F39F3F97B47023F66BBA961B9F917180452B7AB1E0CBFF8D0E9E75AE0531F8601718BAF2AD640B3258E418P7fEG" TargetMode="External"/><Relationship Id="rId56" Type="http://schemas.openxmlformats.org/officeDocument/2006/relationships/hyperlink" Target="consultantplus://offline/ref=C1E0B98D7F360CC73BD4D3F39F3F97B47022FF6ABD951B9F917180452B7AB1E0CBFF8D0A9C78F35F21FC294017A6F0B27A082C58PEf5G" TargetMode="External"/><Relationship Id="rId8" Type="http://schemas.openxmlformats.org/officeDocument/2006/relationships/hyperlink" Target="consultantplus://offline/ref=C1E0B98D7F360CC73BD4D3F39F3F97B47225F46ABC9B1B9F917180452B7AB1E0D9FFD5049B71B90E64B7264217PBf9G" TargetMode="External"/><Relationship Id="rId51" Type="http://schemas.openxmlformats.org/officeDocument/2006/relationships/hyperlink" Target="consultantplus://offline/ref=C1E0B98D7F360CC73BD4D3F39F3F97B47021F16FBA941B9F917180452B7AB1E0CBFF8D089973A6066CA2701351EDFDB166142C5BFA187F96PEf2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22665</Words>
  <Characters>129194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2021-01-22T06:31:00Z</dcterms:created>
  <dcterms:modified xsi:type="dcterms:W3CDTF">2021-01-28T07:04:00Z</dcterms:modified>
</cp:coreProperties>
</file>